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D36E42" w:rsidP="00904A84">
      <w:pPr>
        <w:pStyle w:val="Title"/>
      </w:pPr>
      <w:bookmarkStart w:id="0" w:name="_Toc488850727"/>
      <w:r>
        <w:t>Precision Machining</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D36E42" w:rsidP="00FE7526">
      <w:pPr>
        <w:keepNext/>
        <w:keepLines/>
        <w:spacing w:before="600" w:after="240"/>
        <w:outlineLvl w:val="0"/>
        <w:rPr>
          <w:rFonts w:cstheme="minorHAnsi"/>
        </w:rPr>
      </w:pPr>
      <w:r w:rsidRPr="00D36E42">
        <w:rPr>
          <w:rFonts w:cstheme="minorHAnsi"/>
        </w:rPr>
        <w:t>Idaho CTE Trades and Industry (T&amp;I) Precision Machining Program Standards</w:t>
      </w:r>
      <w:r w:rsidRPr="00D36E42">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D36E42" w:rsidP="00D57C33">
      <w:pPr>
        <w:pStyle w:val="Heading2"/>
        <w:rPr>
          <w:rStyle w:val="IntenseEmphasis"/>
          <w:color w:val="417FD0" w:themeColor="text2" w:themeTint="99"/>
          <w:sz w:val="28"/>
          <w:szCs w:val="28"/>
        </w:rPr>
      </w:pPr>
      <w:r w:rsidRPr="00D36E42">
        <w:rPr>
          <w:rStyle w:val="IntenseEmphasis"/>
          <w:color w:val="417FD0" w:themeColor="text2" w:themeTint="99"/>
          <w:sz w:val="28"/>
          <w:szCs w:val="28"/>
        </w:rPr>
        <w:t>Standard MACH.1.0: Fundamental Machining Skills</w:t>
      </w:r>
    </w:p>
    <w:p w:rsidR="00FE7526" w:rsidRDefault="00D36E42" w:rsidP="00895824">
      <w:pPr>
        <w:pStyle w:val="Heading3"/>
      </w:pPr>
      <w:r w:rsidRPr="00D36E42">
        <w:t>Performance Standard MACH.1.1 Comply with Sa</w:t>
      </w:r>
      <w:r>
        <w:t>fe and Efficient Work Practices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Justification: Provide examples from materials as evidenc</w:t>
            </w:r>
            <w:bookmarkStart w:id="1" w:name="_GoBack"/>
            <w:bookmarkEnd w:id="1"/>
            <w:r w:rsidRPr="001C565E">
              <w:rPr>
                <w:rFonts w:eastAsia="Times New Roman"/>
              </w:rPr>
              <w:t xml:space="preserve">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CF6AFA">
              <w:t>CTE MACH.1.1.1 Describe general shop safety rules and procedures (i.e.,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MACH.1.1.2 Describe OSHA in workplace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MACH.1.1.3 Comply with the required use of safety glasses, ear protection, gloves, and shoes during lab/shop activities (i.e., personal protection equipment –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MACH.1.1.4 Operate lab equipment according to safety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MACH.1.1.5 Identify and use proper lifting procedures and proper use of support equipment (i.e. rigging, chains, straps, cables).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 6 Utilize proper ventilation procedures for working within the lab/shop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MACH.1.1.7 Identify marked safety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lastRenderedPageBreak/>
              <w:t>CTE MACH.1.1.8 Identify the location and the types of fire extinguishers and other fire safety equipment; demonstrate knowledge of the procedures for using fire extinguishers and other fire safety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MACH.1.1.9 Identify the location and use of eye wash stations.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MACH.1.1.10 Identify the location of the posted evacuation routes.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MACH.1.1.11 Identify and wear appropriate clothing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MACH.1.1.12 Secure hair and jewelry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MACH.1.1.13 Demonstrate knowledge of the safety aspects of high voltage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MACH.1.1.14 Locate and interpret safety data sheets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MACH.1.1.15 Perform housekeeping duties.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t>CTE MACH.1.1.16 Follow verbal instructions to complete work assignments.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617B20" w:rsidP="00617B20">
            <w:r w:rsidRPr="00CF6AFA">
              <w:lastRenderedPageBreak/>
              <w:t>CTE MACH.1.1.17 Follow written instructions to complete work assignments.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r w:rsidRPr="00CF6AFA">
              <w:t>CTE MACH.1.1.18 Demonstrate knowledge of safety by completing a written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0162C8" w:rsidRDefault="00D36E42" w:rsidP="000162C8">
      <w:pPr>
        <w:pStyle w:val="Heading3"/>
        <w:rPr>
          <w:rFonts w:eastAsia="Times New Roman"/>
          <w:color w:val="auto"/>
        </w:rPr>
      </w:pPr>
      <w:r w:rsidRPr="00D36E42">
        <w:rPr>
          <w:rFonts w:eastAsia="Times New Roman"/>
          <w:color w:val="auto"/>
        </w:rPr>
        <w:t>Performance Standard MACH.1.2 Maintain Immediate Work Area</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1D670D">
              <w:t>CTE MACH.1.2.1 Demonstrate proper shop safety rules and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D670D" w:rsidRDefault="00617B20" w:rsidP="00617B20">
            <w:r w:rsidRPr="001D670D">
              <w:t>CTE MACH.1.2.2 Properly dispose of scrap metal chips, shavings, oil, and coolant.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D670D" w:rsidRDefault="00617B20" w:rsidP="00617B20">
            <w:r w:rsidRPr="001D670D">
              <w:t>CTE MACH.1.2.3 List shop operating rules and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D670D" w:rsidRDefault="00617B20" w:rsidP="00617B20">
            <w:r w:rsidRPr="001D670D">
              <w:t>CTE MACH.1.2.4 Demonstrate procedures to clean and maintain work areas affected by operations of work and shop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D670D" w:rsidRDefault="00617B20" w:rsidP="00617B20">
            <w:r w:rsidRPr="001D670D">
              <w:t>CTE MACH.1.2.5 Demonstrate safe working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617B20" w:rsidRDefault="00617B20" w:rsidP="00617B20"/>
    <w:p w:rsidR="00617B20" w:rsidRPr="00617B20" w:rsidRDefault="00617B20" w:rsidP="00617B20"/>
    <w:p w:rsidR="00D36E42" w:rsidRDefault="00D36E42" w:rsidP="00D36E42">
      <w:pPr>
        <w:pStyle w:val="Heading3"/>
        <w:rPr>
          <w:rFonts w:eastAsia="Times New Roman"/>
          <w:color w:val="auto"/>
        </w:rPr>
      </w:pPr>
      <w:r w:rsidRPr="00D36E42">
        <w:rPr>
          <w:rFonts w:eastAsia="Times New Roman"/>
          <w:color w:val="auto"/>
        </w:rPr>
        <w:lastRenderedPageBreak/>
        <w:t>Performance Standard MACH.1.3 Perform Job-Related Mathematical Calculations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011673">
              <w:t>CTE MACH.1.3.1 Accurately perform job related decimal and fraction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011673" w:rsidRDefault="00617B20" w:rsidP="00617B20">
            <w:r w:rsidRPr="00011673">
              <w:t>CTE MACH.1.3.2 Solve job-related problems using basic geometry.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011673" w:rsidRDefault="00617B20" w:rsidP="00617B20">
            <w:r w:rsidRPr="00011673">
              <w:t>CTE MACH.1.3.3 Accurately measure a work piece and compare measurements with blueprint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011673" w:rsidRDefault="00617B20" w:rsidP="00617B20">
            <w:r w:rsidRPr="00011673">
              <w:t>CTE MACH.1.3.4 Calculate the amount of material to be removed to obtain correct limits for secondary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011673" w:rsidRDefault="00617B20" w:rsidP="00617B20">
            <w:r w:rsidRPr="00011673">
              <w:t>CTE MACH.1.3.5 Solve job-related problems using mathematical handbooks, charts, and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011673" w:rsidRDefault="00617B20" w:rsidP="00617B20">
            <w:r w:rsidRPr="00011673">
              <w:t>CTE MACH.1.3.6 Convert measurements from English to metric and from metric to English units.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011673" w:rsidRDefault="00617B20" w:rsidP="00617B20">
            <w:r w:rsidRPr="00011673">
              <w:t>CTE MACH.1.3.7 Calculate machine speeds and feeds using appropriate formulas.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617B20" w:rsidRDefault="00617B20" w:rsidP="00617B20"/>
    <w:p w:rsidR="00617B20" w:rsidRPr="00617B20" w:rsidRDefault="00617B20" w:rsidP="00617B20"/>
    <w:p w:rsidR="00D36E42" w:rsidRDefault="00D36E42" w:rsidP="00D36E42">
      <w:pPr>
        <w:pStyle w:val="Heading3"/>
        <w:rPr>
          <w:rFonts w:eastAsia="Times New Roman"/>
          <w:color w:val="auto"/>
        </w:rPr>
      </w:pPr>
      <w:r w:rsidRPr="00D36E42">
        <w:rPr>
          <w:rFonts w:eastAsia="Times New Roman"/>
          <w:color w:val="auto"/>
        </w:rPr>
        <w:lastRenderedPageBreak/>
        <w:t>Performance Standard MACH.1.4 Read, Interpret, and</w:t>
      </w:r>
      <w:r>
        <w:rPr>
          <w:rFonts w:eastAsia="Times New Roman"/>
          <w:color w:val="auto"/>
        </w:rPr>
        <w:t xml:space="preserve"> Sketch Blueprints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D10207">
              <w:t>CTE MACH.1.4.1 Interpret line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10207" w:rsidRDefault="00617B20" w:rsidP="00617B20">
            <w:r w:rsidRPr="00D10207">
              <w:t>CTE MACH.1.4.2 Read and interpret title blocks.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10207" w:rsidRDefault="00617B20" w:rsidP="00617B20">
            <w:r w:rsidRPr="00D10207">
              <w:t>CTE MACH.1.4.3 Read and interpret change orders on working and assembly prints.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10207" w:rsidRDefault="00617B20" w:rsidP="00617B20">
            <w:r w:rsidRPr="00D10207">
              <w:t>CTE MACH.1.4.4 Read and interpret nomenclature.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10207" w:rsidRDefault="00617B20" w:rsidP="00617B20">
            <w:r w:rsidRPr="00D10207">
              <w:t>CTE MACH.1.4.5 Make shop sketches.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10207" w:rsidRDefault="00617B20" w:rsidP="00617B20">
            <w:r w:rsidRPr="00D10207">
              <w:t>CTE MACH.1.4.6 Read and interpret blueprints, including geometric dimensioning and tolerancing.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10207" w:rsidRDefault="00617B20" w:rsidP="00617B20">
            <w:r w:rsidRPr="00D10207">
              <w:t>CTE MACH.1.4.7 Determine and interpret reference information used in performing machining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D36E42" w:rsidRDefault="00D36E42" w:rsidP="00D36E42">
      <w:pPr>
        <w:pStyle w:val="Heading3"/>
        <w:rPr>
          <w:rFonts w:eastAsia="Times New Roman"/>
          <w:color w:val="auto"/>
        </w:rPr>
      </w:pPr>
      <w:r w:rsidRPr="00D36E42">
        <w:rPr>
          <w:rFonts w:eastAsia="Times New Roman"/>
          <w:color w:val="auto"/>
        </w:rPr>
        <w:t xml:space="preserve">Performance Standard MACH.1.5 Demonstrate </w:t>
      </w:r>
      <w:r>
        <w:rPr>
          <w:rFonts w:eastAsia="Times New Roman"/>
          <w:color w:val="auto"/>
        </w:rPr>
        <w:t>Proficiency in Machine Planning</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2B2990">
              <w:t>CTE MACH.1.5.1 Identify proper order of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2B2990" w:rsidRDefault="00617B20" w:rsidP="00617B20">
            <w:r w:rsidRPr="002B2990">
              <w:t>CTE MACH.1.5.2 Identify proper machines.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2B2990" w:rsidRDefault="00617B20" w:rsidP="00617B20">
            <w:r w:rsidRPr="002B2990">
              <w:t>CTE MACH.1.5.3 Select proper work holding/fixturing.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2B2990" w:rsidRDefault="00617B20" w:rsidP="00617B20">
            <w:r w:rsidRPr="002B2990">
              <w:lastRenderedPageBreak/>
              <w:t>CTE MACH.1.5.4 Select proper tooling.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94240B" w:rsidRDefault="0094240B" w:rsidP="0094240B">
      <w:pPr>
        <w:pStyle w:val="Heading3"/>
        <w:rPr>
          <w:rFonts w:eastAsia="Times New Roman"/>
          <w:color w:val="auto"/>
        </w:rPr>
      </w:pPr>
      <w:r w:rsidRPr="0094240B">
        <w:rPr>
          <w:rFonts w:eastAsia="Times New Roman"/>
          <w:color w:val="auto"/>
        </w:rPr>
        <w:t>Performance Standard MACH.1</w:t>
      </w:r>
      <w:r>
        <w:rPr>
          <w:rFonts w:eastAsia="Times New Roman"/>
          <w:color w:val="auto"/>
        </w:rPr>
        <w:t>.6 Perform Measuring Operations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1A6526">
              <w:t>CTE MACH.1.6.1 Read and measure with steel rules and calipers.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A6526" w:rsidRDefault="00617B20" w:rsidP="00617B20">
            <w:r w:rsidRPr="001A6526">
              <w:t>CTE MACH.1.6.2 Read and measure with micrometers.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A6526" w:rsidRDefault="00617B20" w:rsidP="00617B20">
            <w:r w:rsidRPr="001A6526">
              <w:t>CTE MACH.1.6.3 Read and measure with Vernier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A6526" w:rsidRDefault="00617B20" w:rsidP="00617B20">
            <w:r w:rsidRPr="001A6526">
              <w:t>CTE MACH.1.6.4 Read and measure with dial indicators.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A6526" w:rsidRDefault="00617B20" w:rsidP="00617B20">
            <w:r w:rsidRPr="001A6526">
              <w:t>CTE MACH.1.6.5 Measure using a surface plate.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A6526" w:rsidRDefault="00617B20" w:rsidP="00617B20">
            <w:r w:rsidRPr="001A6526">
              <w:t>CTE MACH.1.6.6 Read and interpret surface finish.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94240B" w:rsidRDefault="0094240B" w:rsidP="0094240B">
      <w:pPr>
        <w:pStyle w:val="Heading3"/>
        <w:rPr>
          <w:rFonts w:eastAsia="Times New Roman"/>
          <w:color w:val="auto"/>
        </w:rPr>
      </w:pPr>
      <w:r w:rsidRPr="0094240B">
        <w:rPr>
          <w:rFonts w:eastAsia="Times New Roman"/>
          <w:color w:val="auto"/>
        </w:rPr>
        <w:t>Performance Standard MACH.1.7 Perform Ma</w:t>
      </w:r>
      <w:r>
        <w:rPr>
          <w:rFonts w:eastAsia="Times New Roman"/>
          <w:color w:val="auto"/>
        </w:rPr>
        <w:t>intenance on Machines and Tools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1F6D5A">
              <w:t>CTE MACH.1.7.1 Inspect work areas to assure a safe working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F6D5A" w:rsidRDefault="00617B20" w:rsidP="00617B20">
            <w:r w:rsidRPr="001F6D5A">
              <w:t>CTE MACH.1.7.2 Lubricate equipment parts.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F6D5A" w:rsidRDefault="00617B20" w:rsidP="00617B20">
            <w:r w:rsidRPr="001F6D5A">
              <w:lastRenderedPageBreak/>
              <w:t>CTE MACH.1.7.3 Clean and store hand tools, cutters, fixtures, jigs, and attachments.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F6D5A" w:rsidRDefault="00617B20" w:rsidP="00617B20">
            <w:r w:rsidRPr="001F6D5A">
              <w:t>CTE MACH.1.7.4 Inspect and repair hand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F6D5A" w:rsidRDefault="00617B20" w:rsidP="00617B20">
            <w:r w:rsidRPr="001F6D5A">
              <w:t>CTE MACH.1.7.5 Inspect drive pulleys or belts.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F6D5A" w:rsidRDefault="00617B20" w:rsidP="00617B20">
            <w:r w:rsidRPr="001F6D5A">
              <w:t>CTE MACH.1.7.6 Select lubricants for machining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F6D5A" w:rsidRDefault="00617B20" w:rsidP="00617B20">
            <w:r w:rsidRPr="001F6D5A">
              <w:t>CTE MACH.1.7.7 Inspect equipment for safe operational conditions.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1F6D5A" w:rsidRDefault="00617B20" w:rsidP="00617B20">
            <w:r w:rsidRPr="0094240B">
              <w:t>CTE MACH.1.7.8 Store grinding wheels and precision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617B20" w:rsidRDefault="00617B20" w:rsidP="00617B20"/>
    <w:p w:rsidR="00617B20" w:rsidRPr="00617B20" w:rsidRDefault="00617B20" w:rsidP="00617B20"/>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94240B" w:rsidP="00617B20">
      <w:pPr>
        <w:pStyle w:val="Heading2"/>
        <w:rPr>
          <w:rStyle w:val="IntenseEmphasis"/>
          <w:b w:val="0"/>
          <w:color w:val="417FD0" w:themeColor="text2" w:themeTint="99"/>
          <w:sz w:val="28"/>
          <w:szCs w:val="28"/>
        </w:rPr>
      </w:pPr>
      <w:r w:rsidRPr="0094240B">
        <w:rPr>
          <w:rStyle w:val="IntenseEmphasis"/>
          <w:color w:val="417FD0" w:themeColor="text2" w:themeTint="99"/>
          <w:sz w:val="28"/>
          <w:szCs w:val="28"/>
        </w:rPr>
        <w:lastRenderedPageBreak/>
        <w:t>Standard MACH.2.0: Perform Bench Work Skills</w:t>
      </w:r>
    </w:p>
    <w:p w:rsidR="00FE7526" w:rsidRDefault="0094240B" w:rsidP="000162C8">
      <w:pPr>
        <w:pStyle w:val="Heading3"/>
        <w:rPr>
          <w:rFonts w:eastAsia="Times New Roman"/>
          <w:color w:val="auto"/>
        </w:rPr>
      </w:pPr>
      <w:r w:rsidRPr="0094240B">
        <w:rPr>
          <w:rFonts w:eastAsia="Times New Roman"/>
          <w:color w:val="auto"/>
        </w:rPr>
        <w:t>Performance Standard MACH.2.1 Identify Proper Hand Tools, Usage, and Applications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FE035B">
              <w:t>CTE MACH.2.1.1 Use proper hammer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FE035B" w:rsidRDefault="00617B20" w:rsidP="00617B20">
            <w:r w:rsidRPr="00FE035B">
              <w:t>CTE MACH.2.1.2 Use proper punches, stamps, chisels.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FE035B" w:rsidRDefault="00617B20" w:rsidP="00617B20">
            <w:r w:rsidRPr="00FE035B">
              <w:t>CTE MACH.2.1.3 Use proper assembly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0162C8" w:rsidRDefault="0094240B" w:rsidP="000162C8">
      <w:pPr>
        <w:pStyle w:val="Heading3"/>
        <w:rPr>
          <w:rFonts w:eastAsia="Times New Roman"/>
          <w:color w:val="auto"/>
        </w:rPr>
      </w:pPr>
      <w:r w:rsidRPr="0094240B">
        <w:rPr>
          <w:rFonts w:eastAsia="Times New Roman"/>
          <w:color w:val="auto"/>
        </w:rPr>
        <w:t>Performance Standard MACH.2.2 Cut Materials by Using Hand Hacksaws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2946BB" w:rsidRDefault="00617B20" w:rsidP="00617B20">
            <w:r w:rsidRPr="002946BB">
              <w:t>CTE MACH.2.2.1 Explain the safety precautions/procedures for use of a hand hacksaw.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2946BB" w:rsidRDefault="00617B20" w:rsidP="00617B20">
            <w:r w:rsidRPr="002946BB">
              <w:t>CTE MACH.2.2.2 Determine teeth per inch on various hacksaw blades.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2946BB" w:rsidRDefault="00617B20" w:rsidP="00617B20">
            <w:r w:rsidRPr="002946BB">
              <w:t>CTE MACH.2.2.3 Describe the applications for saw blades with different ratios of tooth pitch.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2946BB" w:rsidRDefault="00617B20" w:rsidP="00617B20">
            <w:r w:rsidRPr="002946BB">
              <w:t>CTE MACH.2.2.4 Demonstrate the correct method of sawing materials with a hand hacksaw.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617B20" w:rsidRDefault="00617B20" w:rsidP="00617B20"/>
    <w:p w:rsidR="00617B20" w:rsidRPr="00617B20" w:rsidRDefault="00617B20" w:rsidP="00617B20"/>
    <w:p w:rsidR="000162C8" w:rsidRDefault="0094240B" w:rsidP="000162C8">
      <w:pPr>
        <w:pStyle w:val="Heading3"/>
        <w:rPr>
          <w:rFonts w:eastAsia="Times New Roman"/>
          <w:color w:val="auto"/>
        </w:rPr>
      </w:pPr>
      <w:r w:rsidRPr="0094240B">
        <w:rPr>
          <w:rFonts w:eastAsia="Times New Roman"/>
          <w:color w:val="auto"/>
        </w:rPr>
        <w:lastRenderedPageBreak/>
        <w:t>Performance Standard MACH.2.3 Cut Threads Using Hand Taps and Dies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94240B">
              <w:t>CTE MACH.2.3.1 Explain safety precautions/procedures for threading with taps and dies.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51F1D" w:rsidRDefault="00617B20" w:rsidP="00617B20">
            <w:r w:rsidRPr="00D51F1D">
              <w:t>CTE MACH.2.3.2 Identify and explain the use of the three taps used for threading a blind hole.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51F1D" w:rsidRDefault="00617B20" w:rsidP="00617B20">
            <w:r w:rsidRPr="00D51F1D">
              <w:t>CTE MACH.2.3.3 Select cutting fluids.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51F1D" w:rsidRDefault="00617B20" w:rsidP="00617B20">
            <w:r w:rsidRPr="00D51F1D">
              <w:t>CTE MACH.2.3.4 Describe the procedure for cutting internal and external threads with a tap or die.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51F1D" w:rsidRDefault="00617B20" w:rsidP="00617B20">
            <w:r w:rsidRPr="00D51F1D">
              <w:t>CTE MACH.2.3.5 Explain the correct procedure to align a tap with the hole.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94240B" w:rsidRDefault="0094240B" w:rsidP="0094240B">
      <w:pPr>
        <w:pStyle w:val="Heading3"/>
        <w:rPr>
          <w:rFonts w:eastAsia="Times New Roman"/>
          <w:color w:val="auto"/>
        </w:rPr>
      </w:pPr>
      <w:r w:rsidRPr="0094240B">
        <w:rPr>
          <w:rFonts w:eastAsia="Times New Roman"/>
          <w:color w:val="auto"/>
        </w:rPr>
        <w:t>Performance Standard MACH.2.4 Ream Holes Using Hand Reamers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8B064F">
              <w:t>CTE MACH.2.4.1 Demonstrate the proper method of hand reaming holes using both adjustable and non-adjustable reamers.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8B064F" w:rsidRDefault="00617B20" w:rsidP="00617B20">
            <w:r w:rsidRPr="008B064F">
              <w:t>CTE MACH.2.4.2 Explain the types of lubricants and their applications to reaming.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8B064F" w:rsidRDefault="00617B20" w:rsidP="00617B20">
            <w:r w:rsidRPr="008B064F">
              <w:t>CTE MACH.2.4.3 Explain the correct drill sizes as they relate to the various sizes of reamers.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94240B" w:rsidRDefault="0094240B" w:rsidP="0094240B">
      <w:pPr>
        <w:pStyle w:val="Heading3"/>
        <w:rPr>
          <w:rFonts w:eastAsia="Times New Roman"/>
          <w:color w:val="auto"/>
        </w:rPr>
      </w:pPr>
      <w:r w:rsidRPr="0094240B">
        <w:rPr>
          <w:rFonts w:eastAsia="Times New Roman"/>
          <w:color w:val="auto"/>
        </w:rPr>
        <w:lastRenderedPageBreak/>
        <w:t>Performance Standard MACH. 2.5 Remove Damaged Screw and Other Hardware</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DB38E7">
              <w:t>CTE MACH.2.5.1 Explain the safety precautions/procedures for using easy outs and tap extractors.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B38E7" w:rsidRDefault="00617B20" w:rsidP="00617B20">
            <w:r w:rsidRPr="00DB38E7">
              <w:t>CTE MACH.2.5.2 Explain the purpose of easy outs and tap extractors.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B38E7" w:rsidRDefault="00617B20" w:rsidP="00617B20">
            <w:r w:rsidRPr="00DB38E7">
              <w:t>CTE MACH.2.5.3 Determine the correct drill sizes used with various easy outs.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B38E7" w:rsidRDefault="00617B20" w:rsidP="00617B20">
            <w:r w:rsidRPr="00DB38E7">
              <w:t>CTE MACH.2.5.4 Determine the correct tap extractor for various taps.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DB38E7" w:rsidRDefault="00617B20" w:rsidP="00617B20">
            <w:r w:rsidRPr="00DB38E7">
              <w:t>CTE MACH.2.5.5 Remove damaged screws.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691B35" w:rsidRDefault="00691B35" w:rsidP="00691B35">
      <w:pPr>
        <w:pStyle w:val="Heading3"/>
        <w:rPr>
          <w:rFonts w:eastAsia="Times New Roman"/>
          <w:color w:val="auto"/>
        </w:rPr>
      </w:pPr>
      <w:r w:rsidRPr="00691B35">
        <w:rPr>
          <w:rFonts w:eastAsia="Times New Roman"/>
          <w:color w:val="auto"/>
        </w:rPr>
        <w:t xml:space="preserve">Performance Standard MACH. 2.6 Set </w:t>
      </w:r>
      <w:r>
        <w:rPr>
          <w:rFonts w:eastAsia="Times New Roman"/>
          <w:color w:val="auto"/>
        </w:rPr>
        <w:t>Up a</w:t>
      </w:r>
      <w:r w:rsidRPr="00691B35">
        <w:rPr>
          <w:rFonts w:eastAsia="Times New Roman"/>
          <w:color w:val="auto"/>
        </w:rPr>
        <w:t>nd Use Arbor Press Broaches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BD73A2" w:rsidP="00617B20">
            <w:r w:rsidRPr="00DE7A5D">
              <w:t>CTE MACH.2.6.1 Determine proper broach size.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BD73A2"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DE7A5D" w:rsidRDefault="00BD73A2" w:rsidP="00617B20">
            <w:r w:rsidRPr="00DE7A5D">
              <w:t>CTE MACH.2.6.2 Explain why broaches have to shimmed.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617B20"/>
        </w:tc>
      </w:tr>
      <w:tr w:rsidR="00BD73A2"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DE7A5D" w:rsidRDefault="00BD73A2" w:rsidP="00BD73A2">
            <w:r w:rsidRPr="00DE7A5D">
              <w:t>CTE MACH.2.6.3 Explain why lubricant is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BD73A2"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DE7A5D" w:rsidRDefault="00BD73A2" w:rsidP="00BD73A2">
            <w:r w:rsidRPr="00DE7A5D">
              <w:t>CTE MACH.2.6.4 Cut splines and keyways utilizing broaches, bushings, shims and arbor presses.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bl>
    <w:p w:rsidR="00617B20" w:rsidRDefault="00617B20" w:rsidP="00617B20"/>
    <w:p w:rsidR="00691B35" w:rsidRDefault="00691B35" w:rsidP="00691B35">
      <w:pPr>
        <w:pStyle w:val="Heading3"/>
        <w:rPr>
          <w:rFonts w:eastAsia="Times New Roman"/>
          <w:color w:val="auto"/>
        </w:rPr>
      </w:pPr>
      <w:r w:rsidRPr="00691B35">
        <w:rPr>
          <w:rFonts w:eastAsia="Times New Roman"/>
          <w:color w:val="auto"/>
        </w:rPr>
        <w:lastRenderedPageBreak/>
        <w:t>Performance Standard MACH. 2.7 Deburr Work Pieces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454022">
              <w:t>CTE MACH.2.7.1 Select proper deburring tool.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54022" w:rsidRDefault="00BD73A2" w:rsidP="00AF7A63">
            <w:r w:rsidRPr="00454022">
              <w:t>CTE MACH.2.7.2 Demonstrate how to properly hold deburring tool and machinist scrapers.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54022" w:rsidRDefault="00BD73A2" w:rsidP="00AF7A63">
            <w:r w:rsidRPr="00454022">
              <w:t>CTE MACH.2.7.3 Demonstrate how to sharpen machinist scrapers.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r w:rsidRPr="00454022">
              <w:t>CTE MACH.2.7.4 Deburr work pieces to required tolerances.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691B35" w:rsidP="00617B20">
      <w:pPr>
        <w:pStyle w:val="Heading2"/>
        <w:rPr>
          <w:rStyle w:val="IntenseEmphasis"/>
          <w:b w:val="0"/>
          <w:color w:val="417FD0" w:themeColor="text2" w:themeTint="99"/>
          <w:sz w:val="28"/>
          <w:szCs w:val="28"/>
        </w:rPr>
      </w:pPr>
      <w:r w:rsidRPr="00691B35">
        <w:rPr>
          <w:rStyle w:val="IntenseEmphasis"/>
          <w:color w:val="417FD0" w:themeColor="text2" w:themeTint="99"/>
          <w:sz w:val="28"/>
          <w:szCs w:val="28"/>
        </w:rPr>
        <w:lastRenderedPageBreak/>
        <w:t>Standard MACH.3.0: Set Up and Operate Power Saws</w:t>
      </w:r>
    </w:p>
    <w:p w:rsidR="00FE7526" w:rsidRDefault="00691B35" w:rsidP="00895824">
      <w:pPr>
        <w:pStyle w:val="Heading3"/>
        <w:rPr>
          <w:rFonts w:eastAsia="Times New Roman"/>
          <w:color w:val="auto"/>
        </w:rPr>
      </w:pPr>
      <w:r w:rsidRPr="00691B35">
        <w:rPr>
          <w:rFonts w:eastAsia="Times New Roman"/>
          <w:color w:val="auto"/>
        </w:rPr>
        <w:t>Performance Standard MACH. 3.1 Comply with Safe and Efficient Work Practices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A550AA" w:rsidRDefault="00BD73A2" w:rsidP="00BD73A2">
            <w:r w:rsidRPr="00A550AA">
              <w:t>CTE MACH.3.1.1 Explain what could be the possible injuries resulting from improper safety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A550AA" w:rsidRDefault="00BD73A2" w:rsidP="00BD73A2">
            <w:r w:rsidRPr="00A550AA">
              <w:t>CTE MACH.3.1.2 Identify hazardous components of saws.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A550AA" w:rsidRDefault="00BD73A2" w:rsidP="00BD73A2">
            <w:r w:rsidRPr="00A550AA">
              <w:t>CTE MACH.3.1.3 Demonstrate knowledge of safety by completing a written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bl>
    <w:p w:rsidR="00DD56D6" w:rsidRDefault="00691B35" w:rsidP="00DD56D6">
      <w:pPr>
        <w:pStyle w:val="Heading3"/>
        <w:rPr>
          <w:rFonts w:eastAsia="Times New Roman"/>
          <w:color w:val="auto"/>
        </w:rPr>
      </w:pPr>
      <w:r w:rsidRPr="00691B35">
        <w:rPr>
          <w:rFonts w:eastAsia="Times New Roman"/>
          <w:color w:val="auto"/>
        </w:rPr>
        <w:t>Performance Standard MACH. 3.2 Remove and Replace Saw Blades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C92BD3">
              <w:t>CTE MACH.3.2.1 Explain why the teeth of the blade must point in the correct direction for each type of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C92BD3" w:rsidRDefault="00BD73A2" w:rsidP="00AF7A63">
            <w:r w:rsidRPr="00C92BD3">
              <w:t>CTE MACH.3.2.2 Explain why the blades of reciprocating saws must be elevated a certain distance above the work piece before starting the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C92BD3" w:rsidRDefault="00BD73A2" w:rsidP="00AF7A63">
            <w:r w:rsidRPr="00C92BD3">
              <w:t>CTE MACH.3.2.3 Describe the procedures for replacing saw blades.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C92BD3" w:rsidRDefault="00BD73A2" w:rsidP="00AF7A63">
            <w:r w:rsidRPr="00C92BD3">
              <w:t>CTE MACH.3.2.4 Replace blades in hand and reciprocating saws.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BD73A2" w:rsidRDefault="00BD73A2" w:rsidP="00BD73A2"/>
    <w:p w:rsidR="000162C8" w:rsidRDefault="00691B35" w:rsidP="000162C8">
      <w:pPr>
        <w:pStyle w:val="Heading3"/>
        <w:rPr>
          <w:rFonts w:eastAsia="Times New Roman"/>
          <w:color w:val="auto"/>
        </w:rPr>
      </w:pPr>
      <w:r w:rsidRPr="00691B35">
        <w:rPr>
          <w:rFonts w:eastAsia="Times New Roman"/>
          <w:color w:val="auto"/>
        </w:rPr>
        <w:lastRenderedPageBreak/>
        <w:t>Performance Standard MACH. 3.3 Select Appropriate Blades to Perform Given Sawing Operations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FB1CC7">
              <w:t>CTE MACH.3.3.1 Explain how the width of the blade and radius desired in contour cutting have a direct effect on each other.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FB1CC7" w:rsidRDefault="00BD73A2" w:rsidP="00AF7A63">
            <w:r w:rsidRPr="00FB1CC7">
              <w:t>CTE MACH.3.3.2 Explain how the number of teeth per inch and the thickness of the work piece affect each other.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FB1CC7" w:rsidRDefault="00BD73A2" w:rsidP="00AF7A63">
            <w:r w:rsidRPr="00FB1CC7">
              <w:t>CTE MACH.3.3.3 Describe a bi-metal saw blade for a reciprocating type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4F6D5A" w:rsidRDefault="00691B35" w:rsidP="004F6D5A">
      <w:pPr>
        <w:pStyle w:val="Heading3"/>
        <w:rPr>
          <w:rFonts w:eastAsia="Times New Roman"/>
          <w:color w:val="auto"/>
        </w:rPr>
      </w:pPr>
      <w:r w:rsidRPr="00691B35">
        <w:rPr>
          <w:rFonts w:eastAsia="Times New Roman"/>
          <w:color w:val="auto"/>
        </w:rPr>
        <w:t xml:space="preserve">Performance Standard MACH. 3.4 Select and Set Speeds </w:t>
      </w:r>
      <w:proofErr w:type="gramStart"/>
      <w:r w:rsidRPr="00691B35">
        <w:rPr>
          <w:rFonts w:eastAsia="Times New Roman"/>
          <w:color w:val="auto"/>
        </w:rPr>
        <w:t>For</w:t>
      </w:r>
      <w:proofErr w:type="gramEnd"/>
      <w:r w:rsidRPr="00691B35">
        <w:rPr>
          <w:rFonts w:eastAsia="Times New Roman"/>
          <w:color w:val="auto"/>
        </w:rPr>
        <w:t xml:space="preserve"> Sawing Operations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CF707B">
              <w:t>CTE MACH.3.4.1 Select the correct cutting speed for specific material.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CF707B" w:rsidRDefault="00BD73A2" w:rsidP="00AF7A63">
            <w:r w:rsidRPr="00CF707B">
              <w:t>CTE MACH.3.4.2 Explain how coolant can affect speeds and feeds.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BD73A2" w:rsidRDefault="00BD73A2" w:rsidP="00BD73A2"/>
    <w:p w:rsidR="00BD73A2" w:rsidRPr="00BD73A2" w:rsidRDefault="00BD73A2" w:rsidP="00BD73A2"/>
    <w:p w:rsidR="00691B35" w:rsidRDefault="00691B35" w:rsidP="00691B35">
      <w:pPr>
        <w:pStyle w:val="Heading3"/>
        <w:rPr>
          <w:rFonts w:eastAsia="Times New Roman"/>
          <w:color w:val="auto"/>
        </w:rPr>
      </w:pPr>
      <w:r w:rsidRPr="00691B35">
        <w:rPr>
          <w:rFonts w:eastAsia="Times New Roman"/>
          <w:color w:val="auto"/>
        </w:rPr>
        <w:lastRenderedPageBreak/>
        <w:t>Performance Standard MACH. 3.5 Measure and Cut Off Materials Using Power Saws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A10AE4">
              <w:t>CTE MACH.3.5.1 Explain the safety precautions/procedures before operating power saws.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A10AE4" w:rsidRDefault="00BD73A2" w:rsidP="00AF7A63">
            <w:r w:rsidRPr="00A10AE4">
              <w:t>CTE MACH.3.5.2 Determine the proper amount of material that must be left on a work piece for machining.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r w:rsidRPr="00A10AE4">
              <w:t xml:space="preserve">CTE MACH.3.5.3 Describe procedure and cut material to layout or scribed line.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bl>
    <w:p w:rsidR="00691B35" w:rsidRDefault="00691B35" w:rsidP="00691B35">
      <w:pPr>
        <w:pStyle w:val="Heading3"/>
        <w:rPr>
          <w:rFonts w:eastAsia="Times New Roman"/>
          <w:color w:val="auto"/>
        </w:rPr>
      </w:pPr>
      <w:r w:rsidRPr="00691B35">
        <w:rPr>
          <w:rFonts w:eastAsia="Times New Roman"/>
          <w:color w:val="auto"/>
        </w:rPr>
        <w:t>Performance Standard MACH. 3.6 Cut and Weld Band Saw Blades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093E5E">
              <w:t>CTE MACH.3.6.1 Perform proper saw blade welding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093E5E" w:rsidRDefault="00BD73A2" w:rsidP="00AF7A63">
            <w:r w:rsidRPr="00093E5E">
              <w:t>CTE MACH.3.6.2 Describe the procedures for measuring and cutting saw blades to length.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093E5E" w:rsidRDefault="00BD73A2" w:rsidP="00AF7A63">
            <w:r w:rsidRPr="00093E5E">
              <w:t>CTE MACH.3.6.3 Explain the reasons for annealing the saw blade after the welding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093E5E" w:rsidRDefault="00BD73A2" w:rsidP="00AF7A63">
            <w:r w:rsidRPr="00093E5E">
              <w:t>CTE MACH.3.6.4 Describe the procedures for grinding a saw blade before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r w:rsidRPr="00093E5E">
              <w:t xml:space="preserve">CTE MACH.3.6.5 Describe the procedure for selecting the proper guides.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bl>
    <w:p w:rsidR="00BD73A2" w:rsidRDefault="00BD73A2" w:rsidP="00BD73A2"/>
    <w:p w:rsidR="00BD73A2" w:rsidRPr="00BD73A2" w:rsidRDefault="00BD73A2" w:rsidP="00BD73A2"/>
    <w:p w:rsidR="00691B35" w:rsidRDefault="00691B35" w:rsidP="00691B35">
      <w:pPr>
        <w:pStyle w:val="Heading3"/>
        <w:rPr>
          <w:rFonts w:eastAsia="Times New Roman"/>
          <w:color w:val="auto"/>
        </w:rPr>
      </w:pPr>
      <w:r w:rsidRPr="00691B35">
        <w:rPr>
          <w:rFonts w:eastAsia="Times New Roman"/>
          <w:color w:val="auto"/>
        </w:rPr>
        <w:t xml:space="preserve">Performance Standard MACH. 3.7 Set Up and Operate Saws </w:t>
      </w:r>
      <w:r w:rsidR="00DC62DB" w:rsidRPr="00691B35">
        <w:rPr>
          <w:rFonts w:eastAsia="Times New Roman"/>
          <w:color w:val="auto"/>
        </w:rPr>
        <w:t>for</w:t>
      </w:r>
      <w:r w:rsidRPr="00691B35">
        <w:rPr>
          <w:rFonts w:eastAsia="Times New Roman"/>
          <w:color w:val="auto"/>
        </w:rPr>
        <w:t xml:space="preserve"> Angular Cutting</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CE3D4C" w:rsidRDefault="00BD73A2" w:rsidP="00BD73A2">
            <w:r w:rsidRPr="00CE3D4C">
              <w:t>CTE MACH.3.7.1 Explain the reasons for cutting as close to the layout lines as possible.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CE3D4C" w:rsidRDefault="00BD73A2" w:rsidP="00BD73A2">
            <w:r w:rsidRPr="00CE3D4C">
              <w:t>CTE MACH.3.7.2 Explain the reason for cutting angles on a band saw as opposed to using other machines.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CE3D4C" w:rsidRDefault="00BD73A2" w:rsidP="00BD73A2">
            <w:r w:rsidRPr="00CE3D4C">
              <w:t>CTE MACH.3.7.3 Set up a saw for angular cutting.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CE3D4C" w:rsidRDefault="00BD73A2" w:rsidP="00BD73A2">
            <w:r w:rsidRPr="00CE3D4C">
              <w:t>CTE MACH.3.7.4 Perform an angular cut on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bl>
    <w:p w:rsidR="00BD73A2" w:rsidRDefault="00BD73A2" w:rsidP="00BD73A2"/>
    <w:p w:rsidR="00BD73A2" w:rsidRPr="00BD73A2" w:rsidRDefault="00BD73A2" w:rsidP="00BD73A2"/>
    <w:p w:rsidR="00D55602" w:rsidRDefault="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DC62DB" w:rsidP="00617B20">
      <w:pPr>
        <w:pStyle w:val="Heading2"/>
        <w:rPr>
          <w:rStyle w:val="IntenseEmphasis"/>
          <w:b w:val="0"/>
          <w:color w:val="417FD0" w:themeColor="text2" w:themeTint="99"/>
          <w:sz w:val="28"/>
          <w:szCs w:val="28"/>
        </w:rPr>
      </w:pPr>
      <w:r w:rsidRPr="00DC62DB">
        <w:rPr>
          <w:rStyle w:val="IntenseEmphasis"/>
          <w:color w:val="417FD0" w:themeColor="text2" w:themeTint="99"/>
          <w:sz w:val="28"/>
          <w:szCs w:val="28"/>
        </w:rPr>
        <w:lastRenderedPageBreak/>
        <w:t>Standard MACH.4.0: Set Up and Operate Pedestal Grinders</w:t>
      </w:r>
    </w:p>
    <w:p w:rsidR="00FE7526" w:rsidRDefault="00DC62DB" w:rsidP="00895824">
      <w:pPr>
        <w:pStyle w:val="Heading3"/>
        <w:rPr>
          <w:rFonts w:eastAsia="Times New Roman"/>
          <w:color w:val="auto"/>
        </w:rPr>
      </w:pPr>
      <w:r w:rsidRPr="00DC62DB">
        <w:rPr>
          <w:rFonts w:eastAsia="Times New Roman"/>
          <w:color w:val="auto"/>
        </w:rPr>
        <w:t>Performance Standard MACH.4.1 Comply with Sa</w:t>
      </w:r>
      <w:r>
        <w:rPr>
          <w:rFonts w:eastAsia="Times New Roman"/>
          <w:color w:val="auto"/>
        </w:rPr>
        <w:t>fe and Efficient Work Practices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621903">
              <w:t>CTE MACH.4.1.1 Demonstrate the operation of pedestal grinders’ safety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621903" w:rsidRDefault="00BD73A2" w:rsidP="00AF7A63">
            <w:r w:rsidRPr="00621903">
              <w:t>CTE MACH.4.1.2 Demonstrate knowledge of safety by completing a written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0162C8" w:rsidRDefault="00DC62DB" w:rsidP="000162C8">
      <w:pPr>
        <w:pStyle w:val="Heading3"/>
        <w:rPr>
          <w:rFonts w:eastAsia="Times New Roman"/>
          <w:color w:val="auto"/>
        </w:rPr>
      </w:pPr>
      <w:r w:rsidRPr="00DC62DB">
        <w:rPr>
          <w:rFonts w:eastAsia="Times New Roman"/>
          <w:color w:val="auto"/>
        </w:rPr>
        <w:t xml:space="preserve">Performance Standard MACH.4.2 Identify Parts of the Pedestal </w:t>
      </w:r>
      <w:r>
        <w:rPr>
          <w:rFonts w:eastAsia="Times New Roman"/>
          <w:color w:val="auto"/>
        </w:rPr>
        <w:t>Grinder and Know Their Function</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09259C" w:rsidRDefault="00BD73A2" w:rsidP="00BD73A2">
            <w:r w:rsidRPr="0009259C">
              <w:t xml:space="preserve">CTE MACH.4.2.1 Identify types of pedestal grinders.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09259C" w:rsidRDefault="00BD73A2" w:rsidP="00BD73A2">
            <w:r w:rsidRPr="0009259C">
              <w:t>CTE MACH.4.2.2 Identify major parts and their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bl>
    <w:p w:rsidR="000162C8" w:rsidRDefault="00DC62DB" w:rsidP="00895824">
      <w:pPr>
        <w:pStyle w:val="Heading3"/>
        <w:rPr>
          <w:rFonts w:eastAsia="Times New Roman"/>
          <w:color w:val="auto"/>
        </w:rPr>
      </w:pPr>
      <w:r w:rsidRPr="00DC62DB">
        <w:rPr>
          <w:rFonts w:eastAsia="Times New Roman"/>
          <w:color w:val="auto"/>
        </w:rPr>
        <w:t>Performance Standard MACH.4.3 Select Appropriate Grinding Types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DC62DB">
              <w:t>CTE MACH.4.3.1 Understanding and selecting proper wheel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BD73A2" w:rsidRDefault="00BD73A2" w:rsidP="00BD73A2"/>
    <w:p w:rsidR="00BD73A2" w:rsidRPr="00BD73A2" w:rsidRDefault="00BD73A2" w:rsidP="00BD73A2"/>
    <w:p w:rsidR="00895824" w:rsidRDefault="00DC62DB" w:rsidP="00895824">
      <w:pPr>
        <w:pStyle w:val="Heading3"/>
        <w:rPr>
          <w:rFonts w:eastAsia="Times New Roman"/>
          <w:color w:val="auto"/>
        </w:rPr>
      </w:pPr>
      <w:r w:rsidRPr="00DC62DB">
        <w:rPr>
          <w:rFonts w:eastAsia="Times New Roman"/>
          <w:color w:val="auto"/>
        </w:rPr>
        <w:lastRenderedPageBreak/>
        <w:t>Performance Standard MACH.4.4 Mount Grinding Wheels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2038AA">
              <w:t>CTE MACH.4.4.1 Explain how to determine if a wheel is cracked before mounting.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2038AA" w:rsidRDefault="00BD73A2" w:rsidP="00AF7A63">
            <w:r w:rsidRPr="002038AA">
              <w:t>CTE MACH.4.4.2 Explain the importance of cleanliness when mounting wheel.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2038AA" w:rsidRDefault="00BD73A2" w:rsidP="00AF7A63">
            <w:r w:rsidRPr="002038AA">
              <w:t>CTE MACH.4.4.3 Explain the importance of the blotters on the wheel.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2038AA" w:rsidRDefault="00BD73A2" w:rsidP="00AF7A63">
            <w:r w:rsidRPr="002038AA">
              <w:t>CTE MACH.4.4.4 Explain the reasons for the manufacturer printing the operating speed on grinding wheels.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2038AA" w:rsidRDefault="00BD73A2" w:rsidP="00AF7A63">
            <w:r w:rsidRPr="002038AA">
              <w:t>CTE MACH.4.4.5 Explain the safety precautions in regard to the diameter of the flanges in relationship to the diameter of the wheel.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2038AA" w:rsidRDefault="00BD73A2" w:rsidP="00AF7A63">
            <w:r w:rsidRPr="002038AA">
              <w:t>CTE MACH.4.4.6 Explain procedure to determine how tight the wheel flanges should be.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2038AA" w:rsidRDefault="00BD73A2" w:rsidP="00AF7A63">
            <w:r w:rsidRPr="002038AA">
              <w:t>CTE MACH.4.4.7 Dress wheel and adjust wheel guard and tool 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BD73A2" w:rsidRDefault="00BD73A2" w:rsidP="00BD73A2"/>
    <w:p w:rsidR="00BD73A2" w:rsidRPr="00BD73A2" w:rsidRDefault="00BD73A2" w:rsidP="00BD73A2"/>
    <w:p w:rsidR="00DC62DB" w:rsidRDefault="00DC62DB" w:rsidP="00DC62DB">
      <w:pPr>
        <w:pStyle w:val="Heading3"/>
        <w:rPr>
          <w:rFonts w:eastAsia="Times New Roman"/>
          <w:color w:val="auto"/>
        </w:rPr>
      </w:pPr>
      <w:r w:rsidRPr="00DC62DB">
        <w:rPr>
          <w:rFonts w:eastAsia="Times New Roman"/>
          <w:color w:val="auto"/>
        </w:rPr>
        <w:lastRenderedPageBreak/>
        <w:t>Performance Standard MACH.4.5 Set Up Tool Rests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2038AA">
              <w:t>CTE MACH.4.</w:t>
            </w:r>
            <w:r>
              <w:t>5</w:t>
            </w:r>
            <w:r w:rsidRPr="002038AA">
              <w:t xml:space="preserve">.1 Explain </w:t>
            </w:r>
            <w:r>
              <w:t>the purpose of the tool 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2038AA" w:rsidRDefault="00BD73A2" w:rsidP="00AF7A63">
            <w:r w:rsidRPr="002038AA">
              <w:t>CTE MACH.4.</w:t>
            </w:r>
            <w:r>
              <w:t>5.2 Demonstrate the proper procedure required for adjusting tool 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DC62DB" w:rsidRDefault="00DC62DB" w:rsidP="00DC62DB">
      <w:pPr>
        <w:pStyle w:val="Heading3"/>
        <w:rPr>
          <w:rFonts w:eastAsia="Times New Roman"/>
          <w:color w:val="auto"/>
        </w:rPr>
      </w:pPr>
      <w:r w:rsidRPr="00DC62DB">
        <w:rPr>
          <w:rFonts w:eastAsia="Times New Roman"/>
          <w:color w:val="auto"/>
        </w:rPr>
        <w:t>Performance Standar</w:t>
      </w:r>
      <w:r>
        <w:rPr>
          <w:rFonts w:eastAsia="Times New Roman"/>
          <w:color w:val="auto"/>
        </w:rPr>
        <w:t>d MACH.4.6 Dress Grinding Wheel</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3A123B">
              <w:t>CTE MACH.4.6.1 Identity the different types of wheel dressers.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3A123B" w:rsidRDefault="00BD73A2" w:rsidP="00AF7A63">
            <w:r w:rsidRPr="003A123B">
              <w:t>CTE MACH.4.6.2 Demonstrate the procedure for dressing and truing a grinding wheel.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BD73A2" w:rsidRDefault="00BD73A2" w:rsidP="00BD73A2"/>
    <w:p w:rsidR="00BD73A2" w:rsidRPr="00BD73A2" w:rsidRDefault="00BD73A2" w:rsidP="00BD73A2"/>
    <w:p w:rsidR="00D55602" w:rsidRDefault="00D55602" w:rsidP="00DC62DB"/>
    <w:p w:rsidR="00D55602" w:rsidRDefault="00D55602" w:rsidP="00D55602">
      <w:r>
        <w:br w:type="page"/>
      </w:r>
    </w:p>
    <w:p w:rsidR="00B45EF1" w:rsidRDefault="00DC62DB" w:rsidP="00617B20">
      <w:pPr>
        <w:pStyle w:val="Heading2"/>
        <w:rPr>
          <w:rStyle w:val="IntenseEmphasis"/>
          <w:b w:val="0"/>
          <w:color w:val="417FD0" w:themeColor="text2" w:themeTint="99"/>
          <w:sz w:val="28"/>
          <w:szCs w:val="28"/>
        </w:rPr>
      </w:pPr>
      <w:r w:rsidRPr="00DC62DB">
        <w:rPr>
          <w:rStyle w:val="IntenseEmphasis"/>
          <w:color w:val="417FD0" w:themeColor="text2" w:themeTint="99"/>
          <w:sz w:val="28"/>
          <w:szCs w:val="28"/>
        </w:rPr>
        <w:lastRenderedPageBreak/>
        <w:t>Standard MACH.5.0: Hand-Sharpen Cutting Tools</w:t>
      </w:r>
    </w:p>
    <w:p w:rsidR="00FE7526" w:rsidRDefault="00DC62DB" w:rsidP="00895824">
      <w:pPr>
        <w:pStyle w:val="Heading3"/>
        <w:rPr>
          <w:rFonts w:eastAsia="Times New Roman"/>
          <w:color w:val="auto"/>
        </w:rPr>
      </w:pPr>
      <w:r w:rsidRPr="00DC62DB">
        <w:rPr>
          <w:rFonts w:eastAsia="Times New Roman"/>
          <w:color w:val="auto"/>
        </w:rPr>
        <w:t>Performance Standard MACH.5.1 Comply with Safe and Efficient Work Practices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DC62DB">
              <w:t>CTE MACH.5.1.1 Demonstrate knowledge of safety by completing a written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DC62DB" w:rsidRDefault="004B1FE6" w:rsidP="00DC62DB">
      <w:pPr>
        <w:pStyle w:val="Heading3"/>
        <w:rPr>
          <w:rFonts w:eastAsia="Times New Roman"/>
          <w:color w:val="auto"/>
        </w:rPr>
      </w:pPr>
      <w:r w:rsidRPr="004B1FE6">
        <w:rPr>
          <w:rFonts w:eastAsia="Times New Roman"/>
          <w:color w:val="auto"/>
        </w:rPr>
        <w:t>Performance Standard MACH.5.2 Grind High Speed Tool Bits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BD73A2" w:rsidP="00AF7A63">
            <w:r w:rsidRPr="0043258F">
              <w:t>CTE MACH.5.2.1 Understand selection of the proper grinding wheel.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3258F" w:rsidRDefault="00BD73A2" w:rsidP="00AF7A63">
            <w:r w:rsidRPr="0043258F">
              <w:t>CTE MACH.5.2.2 Identify and properly grind the appropriate clearances, i.e. rake, relief and radius.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bl>
    <w:p w:rsidR="004B1FE6" w:rsidRDefault="004B1FE6" w:rsidP="004B1FE6">
      <w:pPr>
        <w:pStyle w:val="Heading3"/>
        <w:rPr>
          <w:rFonts w:eastAsia="Times New Roman"/>
          <w:color w:val="auto"/>
        </w:rPr>
      </w:pPr>
      <w:r w:rsidRPr="004B1FE6">
        <w:rPr>
          <w:rFonts w:eastAsia="Times New Roman"/>
          <w:color w:val="auto"/>
        </w:rPr>
        <w:t>Performance Standard MACH.5.3 Grind Brazed Carbide Tool Bits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0649BB">
              <w:t>CTE MACH.5.3.1 Understand selection of the proper grinding wheel.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0649BB" w:rsidRDefault="008563A5" w:rsidP="00AF7A63">
            <w:r w:rsidRPr="000649BB">
              <w:t>CTE MACH.5.3.2 Identify and properly grind the appropriate clearances, i.e. rake, relief, and radius.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bl>
    <w:p w:rsidR="00BD73A2" w:rsidRDefault="00BD73A2" w:rsidP="00BD73A2"/>
    <w:p w:rsidR="00BD73A2" w:rsidRPr="00BD73A2" w:rsidRDefault="00BD73A2" w:rsidP="00BD73A2"/>
    <w:p w:rsidR="004B1FE6" w:rsidRDefault="004B1FE6" w:rsidP="004B1FE6">
      <w:pPr>
        <w:pStyle w:val="Heading3"/>
        <w:rPr>
          <w:rFonts w:eastAsia="Times New Roman"/>
          <w:color w:val="auto"/>
        </w:rPr>
      </w:pPr>
      <w:r w:rsidRPr="004B1FE6">
        <w:rPr>
          <w:rFonts w:eastAsia="Times New Roman"/>
          <w:color w:val="auto"/>
        </w:rPr>
        <w:lastRenderedPageBreak/>
        <w:t>Performance Standard MACH.5.4 Grind Drill Bits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D54166">
              <w:t>CTE MACH.5.4.1 Identify the parts of the drill bit.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D54166" w:rsidRDefault="008563A5" w:rsidP="00AF7A63">
            <w:r w:rsidRPr="00D54166">
              <w:t>CTE MACH.5.4.2 Describe the amount of lip clearance a drill must have to perform correctly.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D54166" w:rsidRDefault="008563A5" w:rsidP="00AF7A63">
            <w:r w:rsidRPr="00D54166">
              <w:t>CTE MACH.5.4.3 Explain why a drill bit must have the same lip angle and length.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D54166" w:rsidRDefault="008563A5" w:rsidP="00AF7A63">
            <w:r w:rsidRPr="00D54166">
              <w:t>CTE MACH.5.4.4 Discuss why different drill point angles are ground for different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D54166" w:rsidRDefault="008563A5" w:rsidP="00AF7A63">
            <w:r w:rsidRPr="00D54166">
              <w:t>CTE MACH.5.4.5 Describe and demonstrate the procedures for hand sharpening a drill bit.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D54166" w:rsidRDefault="008563A5" w:rsidP="00AF7A63">
            <w:r w:rsidRPr="00D54166">
              <w:t>CTE MACH.5.4.6 Describe the procedure for correcting a thick web on a drill bit.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bl>
    <w:p w:rsidR="008563A5" w:rsidRDefault="008563A5" w:rsidP="008563A5"/>
    <w:p w:rsidR="008563A5" w:rsidRPr="008563A5" w:rsidRDefault="008563A5" w:rsidP="008563A5"/>
    <w:p w:rsidR="008563A5" w:rsidRDefault="008563A5">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4B1FE6" w:rsidP="00617B20">
      <w:pPr>
        <w:pStyle w:val="Heading2"/>
        <w:rPr>
          <w:rStyle w:val="IntenseEmphasis"/>
          <w:b w:val="0"/>
          <w:color w:val="417FD0" w:themeColor="text2" w:themeTint="99"/>
          <w:sz w:val="28"/>
          <w:szCs w:val="28"/>
        </w:rPr>
      </w:pPr>
      <w:r w:rsidRPr="004B1FE6">
        <w:rPr>
          <w:rStyle w:val="IntenseEmphasis"/>
          <w:color w:val="417FD0" w:themeColor="text2" w:themeTint="99"/>
          <w:sz w:val="28"/>
          <w:szCs w:val="28"/>
        </w:rPr>
        <w:lastRenderedPageBreak/>
        <w:t>Standard MACH.6.0: Set Up and Operate Lathes</w:t>
      </w:r>
    </w:p>
    <w:p w:rsidR="00FE7526" w:rsidRDefault="004B1FE6" w:rsidP="00895824">
      <w:pPr>
        <w:pStyle w:val="Heading3"/>
        <w:rPr>
          <w:color w:val="auto"/>
        </w:rPr>
      </w:pPr>
      <w:r w:rsidRPr="004B1FE6">
        <w:rPr>
          <w:color w:val="auto"/>
        </w:rPr>
        <w:t>Performance Standard MACH.6.1 Comply with Safe and Efficient Work Practices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144253">
              <w:t>CTE MACH.6.1.1 Explain the need for safety glasses.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144253" w:rsidRDefault="008563A5" w:rsidP="00AF7A63">
            <w:r w:rsidRPr="00144253">
              <w:t>CTE MACH.6.1.2 Explain the hazards of chip handling.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144253" w:rsidRDefault="008563A5" w:rsidP="00AF7A63">
            <w:r w:rsidRPr="00144253">
              <w:t xml:space="preserve">CTE MACH.6.1.3 Explain the </w:t>
            </w:r>
            <w:proofErr w:type="gramStart"/>
            <w:r w:rsidRPr="00144253">
              <w:t>set up</w:t>
            </w:r>
            <w:proofErr w:type="gramEnd"/>
            <w:r w:rsidRPr="00144253">
              <w:t xml:space="preserve">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144253" w:rsidRDefault="008563A5" w:rsidP="00AF7A63">
            <w:r w:rsidRPr="00144253">
              <w:t>CTE MACH.6.1.4 Explain the chuck removal and installation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144253" w:rsidRDefault="008563A5" w:rsidP="00AF7A63">
            <w:r w:rsidRPr="00144253">
              <w:t>CTE MACH.6.1.5 Explain the hazards of work piece burrs.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0F1170" w:rsidRDefault="008563A5" w:rsidP="008563A5">
            <w:r w:rsidRPr="000F1170">
              <w:t xml:space="preserve">CTE MACH.6.1.6 Explain the proper housekeeping and tool hazards.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8563A5"/>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0F1170" w:rsidRDefault="008563A5" w:rsidP="008563A5">
            <w:r w:rsidRPr="000F1170">
              <w:t>CTE MACH.6.1.7 Demonstrate the knowledge of safety by completing a written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8563A5"/>
        </w:tc>
      </w:tr>
    </w:tbl>
    <w:p w:rsidR="00895824" w:rsidRDefault="004B1FE6" w:rsidP="00895824">
      <w:pPr>
        <w:pStyle w:val="Heading3"/>
        <w:rPr>
          <w:rFonts w:eastAsia="Times New Roman"/>
          <w:color w:val="auto"/>
        </w:rPr>
      </w:pPr>
      <w:r w:rsidRPr="004B1FE6">
        <w:rPr>
          <w:rFonts w:eastAsia="Times New Roman"/>
          <w:color w:val="auto"/>
        </w:rPr>
        <w:t>Performance Standard MACH.6.2 Identify the Parts of the Lathe</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4B1FE6">
              <w:t>CTE MACH.6.2.1 Explain the major parts of the lathe and their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bl>
    <w:p w:rsidR="008563A5" w:rsidRDefault="008563A5" w:rsidP="008563A5"/>
    <w:p w:rsidR="008563A5" w:rsidRPr="008563A5" w:rsidRDefault="008563A5" w:rsidP="008563A5"/>
    <w:p w:rsidR="004B1FE6" w:rsidRDefault="004B1FE6" w:rsidP="004B1FE6">
      <w:pPr>
        <w:pStyle w:val="Heading3"/>
        <w:rPr>
          <w:color w:val="auto"/>
        </w:rPr>
      </w:pPr>
      <w:r w:rsidRPr="004B1FE6">
        <w:rPr>
          <w:color w:val="auto"/>
        </w:rPr>
        <w:lastRenderedPageBreak/>
        <w:t xml:space="preserve">Performance Standard MACH.6.3 Set </w:t>
      </w:r>
      <w:r>
        <w:rPr>
          <w:color w:val="auto"/>
        </w:rPr>
        <w:t>U</w:t>
      </w:r>
      <w:r w:rsidRPr="004B1FE6">
        <w:rPr>
          <w:color w:val="auto"/>
        </w:rPr>
        <w:t>p an Engine Lathe</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965327" w:rsidRDefault="008563A5" w:rsidP="008563A5">
            <w:r w:rsidRPr="00965327">
              <w:t>CTE MACH.6.3.1 Explain the relevant safety precautions/procedures for mounting/removing chucks on lathes.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8563A5"/>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965327" w:rsidRDefault="008563A5" w:rsidP="008563A5">
            <w:r w:rsidRPr="00965327">
              <w:t xml:space="preserve">CTE MACH.6.3.2 Explain how to operate a lathe.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8563A5"/>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965327" w:rsidRDefault="008563A5" w:rsidP="008563A5">
            <w:r w:rsidRPr="00965327">
              <w:t>CTE MACH.6.3.3 Demonstrate the correct selection, installation, and use of work holding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8563A5"/>
        </w:tc>
      </w:tr>
    </w:tbl>
    <w:p w:rsidR="004B1FE6" w:rsidRDefault="004B1FE6" w:rsidP="004B1FE6">
      <w:pPr>
        <w:pStyle w:val="Heading3"/>
        <w:rPr>
          <w:color w:val="auto"/>
        </w:rPr>
      </w:pPr>
      <w:r w:rsidRPr="004B1FE6">
        <w:rPr>
          <w:color w:val="auto"/>
        </w:rPr>
        <w:t>Performance Standard MACH.6.4 Secure Tools, Tool Holders, and Fixtures or Attachments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FE2BD9">
              <w:t>CTE MACH.6.4.1 Describe the proper selection of tool holding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FE2BD9" w:rsidRDefault="008563A5" w:rsidP="00AF7A63">
            <w:r w:rsidRPr="00FE2BD9">
              <w:t>CTE MACH.6.4.2 Describe the use of tool holders, fixtures and attachments.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FE2BD9" w:rsidRDefault="008563A5" w:rsidP="00AF7A63">
            <w:r w:rsidRPr="00FE2BD9">
              <w:t>CTE MACH.6.4.3 Describe the mounting of tool bits.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bl>
    <w:p w:rsidR="008563A5" w:rsidRDefault="008563A5" w:rsidP="008563A5"/>
    <w:p w:rsidR="008563A5" w:rsidRPr="008563A5" w:rsidRDefault="008563A5" w:rsidP="008563A5"/>
    <w:p w:rsidR="004B1FE6" w:rsidRDefault="004B1FE6" w:rsidP="004B1FE6">
      <w:pPr>
        <w:pStyle w:val="Heading3"/>
        <w:rPr>
          <w:color w:val="auto"/>
        </w:rPr>
      </w:pPr>
      <w:r w:rsidRPr="004B1FE6">
        <w:rPr>
          <w:color w:val="auto"/>
        </w:rPr>
        <w:lastRenderedPageBreak/>
        <w:t>Performance Standard MACH.6.5 Select and Set Feeds and Speeds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580A03">
              <w:t>CTE MACH.6.5.1 Locate, speed and feed chart on each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580A03" w:rsidRDefault="008563A5" w:rsidP="008563A5">
            <w:r w:rsidRPr="00580A03">
              <w:t>CTE MACH.6.5.2 List spindle speed formula and calculate appropriate RMACH.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8563A5"/>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580A03" w:rsidRDefault="008563A5" w:rsidP="008563A5">
            <w:r w:rsidRPr="00580A03">
              <w:t>CTE MACH.6.5.3 Demonstrate correct speed and feed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8563A5"/>
        </w:tc>
      </w:tr>
    </w:tbl>
    <w:p w:rsidR="004B1FE6" w:rsidRDefault="00156711" w:rsidP="004B1FE6">
      <w:pPr>
        <w:pStyle w:val="Heading3"/>
        <w:rPr>
          <w:color w:val="auto"/>
        </w:rPr>
      </w:pPr>
      <w:r w:rsidRPr="00156711">
        <w:rPr>
          <w:color w:val="auto"/>
        </w:rPr>
        <w:t xml:space="preserve">Performance Standard MACH.6.6 Set Up Lathes and Face Work Pieces Held </w:t>
      </w:r>
      <w:proofErr w:type="gramStart"/>
      <w:r w:rsidRPr="00156711">
        <w:rPr>
          <w:color w:val="auto"/>
        </w:rPr>
        <w:t>In</w:t>
      </w:r>
      <w:proofErr w:type="gramEnd"/>
      <w:r w:rsidRPr="00156711">
        <w:rPr>
          <w:color w:val="auto"/>
        </w:rPr>
        <w:t xml:space="preserve"> Chunks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CD5E36">
              <w:t>CTE MACH.6.6.1 Describe the uses of carbide, high speed, and cutting tools as applied to facing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CD5E36" w:rsidRDefault="008563A5" w:rsidP="00AF7A63">
            <w:r w:rsidRPr="00CD5E36">
              <w:t>CTE MACH.6.6.2 Calculate cutting speeds and feeds for facing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CD5E36" w:rsidRDefault="008563A5" w:rsidP="00AF7A63">
            <w:r w:rsidRPr="00CD5E36">
              <w:t>CTE MACH.6.6.3 Describe the procedure for facing.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CD5E36" w:rsidRDefault="008563A5" w:rsidP="00AF7A63">
            <w:r w:rsidRPr="00CD5E36">
              <w:t>CTE MACH.6.6.4 Select the correct cutting fluids for facing.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CD5E36" w:rsidRDefault="008563A5" w:rsidP="00AF7A63">
            <w:r w:rsidRPr="00CD5E36">
              <w:t>CTE MACH.6.6.5 Face a work piece to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bl>
    <w:p w:rsidR="008563A5" w:rsidRDefault="008563A5" w:rsidP="008563A5"/>
    <w:p w:rsidR="008563A5" w:rsidRPr="008563A5" w:rsidRDefault="008563A5" w:rsidP="008563A5"/>
    <w:p w:rsidR="00156711" w:rsidRDefault="00156711" w:rsidP="00156711">
      <w:pPr>
        <w:pStyle w:val="Heading3"/>
        <w:rPr>
          <w:color w:val="auto"/>
        </w:rPr>
      </w:pPr>
      <w:r w:rsidRPr="00156711">
        <w:rPr>
          <w:color w:val="auto"/>
        </w:rPr>
        <w:lastRenderedPageBreak/>
        <w:t>Performance Standard MACH.6.7 Rough-Cut and Finish-Cut with Lathes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F30D33">
              <w:t>CTE MACH.6.7.1 Calculate the correct speeds and feeds for the appropriate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F30D33" w:rsidRDefault="008563A5" w:rsidP="00AF7A63">
            <w:r w:rsidRPr="00F30D33">
              <w:t>CTE MACH.6.7.2 Explain tool position and tool geometry (angles).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F30D33" w:rsidRDefault="008563A5" w:rsidP="00AF7A63">
            <w:r w:rsidRPr="00F30D33">
              <w:t>CTE MACH.6.7.3 Define and make trial cuts.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F30D33" w:rsidRDefault="008563A5" w:rsidP="00AF7A63">
            <w:r w:rsidRPr="00F30D33">
              <w:t>CTE MACH.6.7.4 Using appropriate measuring tools, measure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F30D33" w:rsidRDefault="008563A5" w:rsidP="00AF7A63">
            <w:r w:rsidRPr="00F30D33">
              <w:t>CTE MACH.6.7.5 Perform required rough and finish cuts to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bl>
    <w:p w:rsidR="00156711" w:rsidRDefault="00156711" w:rsidP="00156711">
      <w:pPr>
        <w:pStyle w:val="Heading3"/>
        <w:rPr>
          <w:color w:val="auto"/>
        </w:rPr>
      </w:pPr>
      <w:r w:rsidRPr="00156711">
        <w:rPr>
          <w:color w:val="auto"/>
        </w:rPr>
        <w:t>Performance Standard MACH.6.8 Perform Lathe Deburring Operations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8B287A">
              <w:t>CTE MACH.6.8.1 Identify and demonstrate proper selection and use of deburring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8B287A" w:rsidRDefault="008563A5" w:rsidP="00AF7A63">
            <w:r w:rsidRPr="008B287A">
              <w:t>CTE MACH.6.8.2 Calculate the correct speeds for deburring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8B287A" w:rsidRDefault="008563A5" w:rsidP="00AF7A63">
            <w:r w:rsidRPr="008B287A">
              <w:t>CTE MACH.6.8.3 Explain grit size of abrasive clothes.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8B287A" w:rsidRDefault="008563A5" w:rsidP="00AF7A63">
            <w:r w:rsidRPr="008B287A">
              <w:t>CTE MACH.6.8.4 File, polish and deburr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8B287A" w:rsidRDefault="008563A5" w:rsidP="00AF7A63">
            <w:r w:rsidRPr="008B287A">
              <w:lastRenderedPageBreak/>
              <w:t>CTE MACH.6.8.5 Explain the use of appropriate inspection gages.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bl>
    <w:p w:rsidR="00156711" w:rsidRDefault="00156711" w:rsidP="00156711">
      <w:pPr>
        <w:pStyle w:val="Heading3"/>
        <w:rPr>
          <w:color w:val="auto"/>
        </w:rPr>
      </w:pPr>
      <w:r w:rsidRPr="00156711">
        <w:rPr>
          <w:color w:val="auto"/>
        </w:rPr>
        <w:t>Performance Standard MACH.6.9 Align Lathe Centers Using Accurate Methods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563A5" w:rsidP="00AF7A63">
            <w:r w:rsidRPr="00074FE5">
              <w:t>CTE MACH.6.9.1 Calculate the correct speeds for deburring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074FE5" w:rsidRDefault="008563A5" w:rsidP="00AF7A63">
            <w:r w:rsidRPr="00074FE5">
              <w:t>CTE MACH.6.9.2 Align centers using the point to point method.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074FE5" w:rsidRDefault="00C0433D" w:rsidP="00C0433D">
            <w:r w:rsidRPr="00074FE5">
              <w:t>CTE MACH.6.9.3 Align centers using a precision ground centered shaft.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074FE5" w:rsidRDefault="00C0433D" w:rsidP="00C0433D">
            <w:r w:rsidRPr="00074FE5">
              <w:t>CTE MACH.6.9.4 Align centers using the cut and measuring method.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tc>
      </w:tr>
    </w:tbl>
    <w:p w:rsidR="00156711" w:rsidRDefault="00156711" w:rsidP="00156711">
      <w:pPr>
        <w:pStyle w:val="Heading3"/>
        <w:rPr>
          <w:color w:val="auto"/>
        </w:rPr>
      </w:pPr>
      <w:r w:rsidRPr="00156711">
        <w:rPr>
          <w:color w:val="auto"/>
        </w:rPr>
        <w:t>Performance Standard MACH.6.10 Drill with Lathes</w:t>
      </w:r>
    </w:p>
    <w:tbl>
      <w:tblPr>
        <w:tblStyle w:val="ProposalTable"/>
        <w:tblW w:w="5000" w:type="pct"/>
        <w:tblLook w:val="04A0" w:firstRow="1" w:lastRow="0" w:firstColumn="1" w:lastColumn="0" w:noHBand="0" w:noVBand="1"/>
      </w:tblPr>
      <w:tblGrid>
        <w:gridCol w:w="3415"/>
        <w:gridCol w:w="5935"/>
      </w:tblGrid>
      <w:tr w:rsidR="00C0433D"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433D" w:rsidRDefault="00C0433D"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433D" w:rsidRDefault="00C0433D"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4E1571" w:rsidRDefault="00C0433D" w:rsidP="00AF7A63">
            <w:r w:rsidRPr="00327A13">
              <w:t>CTE MACH.6.10.1 Describe the procedures for drilling on a lathe.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327A13" w:rsidRDefault="00C0433D" w:rsidP="00AF7A63">
            <w:r w:rsidRPr="00327A13">
              <w:t>CTE MACH.6.10.2 Calculate speeds for drilling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327A13" w:rsidRDefault="00C0433D" w:rsidP="00AF7A63">
            <w:r w:rsidRPr="00327A13">
              <w:lastRenderedPageBreak/>
              <w:t>CTE MACH.6.10.3 Select the correct cutting fluids for drilling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327A13" w:rsidRDefault="00C0433D" w:rsidP="00AF7A63">
            <w:r w:rsidRPr="00327A13">
              <w:t>CTE MACH.6.10.4 Drill a hole in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bl>
    <w:p w:rsidR="00156711" w:rsidRDefault="00156711" w:rsidP="00156711">
      <w:pPr>
        <w:pStyle w:val="Heading3"/>
        <w:rPr>
          <w:color w:val="auto"/>
        </w:rPr>
      </w:pPr>
      <w:r w:rsidRPr="00156711">
        <w:rPr>
          <w:color w:val="auto"/>
        </w:rPr>
        <w:t xml:space="preserve">Performance Standard MACH.6.11 Countersink Holes </w:t>
      </w:r>
      <w:r>
        <w:rPr>
          <w:color w:val="auto"/>
        </w:rPr>
        <w:t>w</w:t>
      </w:r>
      <w:r w:rsidRPr="00156711">
        <w:rPr>
          <w:color w:val="auto"/>
        </w:rPr>
        <w:t>ith Lathes</w:t>
      </w:r>
    </w:p>
    <w:tbl>
      <w:tblPr>
        <w:tblStyle w:val="ProposalTable"/>
        <w:tblW w:w="5000" w:type="pct"/>
        <w:tblLook w:val="04A0" w:firstRow="1" w:lastRow="0" w:firstColumn="1" w:lastColumn="0" w:noHBand="0" w:noVBand="1"/>
      </w:tblPr>
      <w:tblGrid>
        <w:gridCol w:w="3415"/>
        <w:gridCol w:w="5935"/>
      </w:tblGrid>
      <w:tr w:rsidR="00C0433D"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433D" w:rsidRDefault="00C0433D"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433D" w:rsidRDefault="00C0433D"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4E1571" w:rsidRDefault="00C0433D" w:rsidP="00AF7A63">
            <w:r w:rsidRPr="009621F7">
              <w:t>CTE MACH.6.11.1 Describe the procedures for countersinking holes on a lathe.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9621F7" w:rsidRDefault="00C0433D" w:rsidP="00AF7A63">
            <w:r w:rsidRPr="009621F7">
              <w:t>CTE MACH.6.11.2 Calculate speeds for countersinking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9621F7" w:rsidRDefault="00C0433D" w:rsidP="00AF7A63">
            <w:r w:rsidRPr="009621F7">
              <w:t>CTE MACH.6.11.3 Select the correct cutting fluid for countersinking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9621F7" w:rsidRDefault="00C0433D" w:rsidP="00C0433D">
            <w:r w:rsidRPr="009621F7">
              <w:t xml:space="preserve">CTE MACH.6.11.4 Countersink a hold in a work piece.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9621F7" w:rsidRDefault="00C0433D" w:rsidP="00C0433D">
            <w:r w:rsidRPr="009621F7">
              <w:t>CTE MACH.6.11.5 Explain the use of appropriate inspection gages.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tc>
      </w:tr>
    </w:tbl>
    <w:p w:rsidR="00C0433D" w:rsidRDefault="00C0433D" w:rsidP="00C0433D"/>
    <w:p w:rsidR="00C0433D" w:rsidRPr="00C0433D" w:rsidRDefault="00C0433D" w:rsidP="00C0433D"/>
    <w:p w:rsidR="00C0433D" w:rsidRPr="00C0433D" w:rsidRDefault="00C0433D" w:rsidP="00C0433D">
      <w:pPr>
        <w:pStyle w:val="Heading3"/>
      </w:pPr>
      <w:r w:rsidRPr="00C0433D">
        <w:lastRenderedPageBreak/>
        <w:t>Performance Standard MACH.6.12 Ream Holes with Lathes</w:t>
      </w:r>
    </w:p>
    <w:tbl>
      <w:tblPr>
        <w:tblStyle w:val="ProposalTable"/>
        <w:tblW w:w="5000" w:type="pct"/>
        <w:tblLook w:val="04A0" w:firstRow="1" w:lastRow="0" w:firstColumn="1" w:lastColumn="0" w:noHBand="0" w:noVBand="1"/>
      </w:tblPr>
      <w:tblGrid>
        <w:gridCol w:w="3415"/>
        <w:gridCol w:w="5935"/>
      </w:tblGrid>
      <w:tr w:rsidR="00C0433D"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433D" w:rsidRDefault="00C0433D"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433D" w:rsidRDefault="00C0433D"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E452BD" w:rsidRDefault="00C0433D" w:rsidP="00C0433D">
            <w:r w:rsidRPr="00E452BD">
              <w:t>CTE MACH.6.12.1 Describe the procedures for reaming a hole on a lathe.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E452BD" w:rsidRDefault="00C0433D" w:rsidP="00C0433D">
            <w:r w:rsidRPr="00E452BD">
              <w:t>CTE MACH.6.12.2 Calculate speeds for reaming a hole.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E452BD" w:rsidRDefault="00C0433D" w:rsidP="00C0433D">
            <w:r w:rsidRPr="00E452BD">
              <w:t>CTE MACH.6.12.3 Select the correct cutting fluid for reaming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E452BD" w:rsidRDefault="00C0433D" w:rsidP="00C0433D">
            <w:r w:rsidRPr="00E452BD">
              <w:t>CTE MACH.6.12.4 Ream a hole in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tc>
      </w:tr>
    </w:tbl>
    <w:p w:rsidR="00156711" w:rsidRDefault="00156711" w:rsidP="00156711">
      <w:pPr>
        <w:pStyle w:val="Heading3"/>
        <w:rPr>
          <w:color w:val="auto"/>
        </w:rPr>
      </w:pPr>
      <w:r w:rsidRPr="00156711">
        <w:rPr>
          <w:color w:val="auto"/>
        </w:rPr>
        <w:t xml:space="preserve">Performance Standard MACH.6.13 Tap </w:t>
      </w:r>
      <w:r>
        <w:rPr>
          <w:color w:val="auto"/>
        </w:rPr>
        <w:t>Threads w</w:t>
      </w:r>
      <w:r w:rsidRPr="00156711">
        <w:rPr>
          <w:color w:val="auto"/>
        </w:rPr>
        <w:t>ith Lathes</w:t>
      </w:r>
    </w:p>
    <w:tbl>
      <w:tblPr>
        <w:tblStyle w:val="ProposalTable"/>
        <w:tblW w:w="5000" w:type="pct"/>
        <w:tblLook w:val="04A0" w:firstRow="1" w:lastRow="0" w:firstColumn="1" w:lastColumn="0" w:noHBand="0" w:noVBand="1"/>
      </w:tblPr>
      <w:tblGrid>
        <w:gridCol w:w="3415"/>
        <w:gridCol w:w="5935"/>
      </w:tblGrid>
      <w:tr w:rsidR="00C0433D"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433D" w:rsidRDefault="00C0433D"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433D" w:rsidRDefault="00C0433D"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4E1571" w:rsidRDefault="00C0433D" w:rsidP="00AF7A63">
            <w:r w:rsidRPr="00B612A5">
              <w:t>CTE MACH.6.13.1 Select the proper tap for the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B612A5" w:rsidRDefault="00C0433D" w:rsidP="00AF7A63">
            <w:r w:rsidRPr="00B612A5">
              <w:t>CTE MACH.6.13.2 Determine tap drill size using the charts and formulas.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B612A5" w:rsidRDefault="00C0433D" w:rsidP="00AF7A63">
            <w:r w:rsidRPr="00B612A5">
              <w:t>CTE MACH.6.13.3 Describe the procedures for tapping threads with a lathe.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B612A5" w:rsidRDefault="00C0433D" w:rsidP="00AF7A63">
            <w:r w:rsidRPr="00B612A5">
              <w:t>CTE MACH.6.13.4 Calculate speeds for tapping operations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B612A5" w:rsidRDefault="00C0433D" w:rsidP="00AF7A63">
            <w:r w:rsidRPr="00B612A5">
              <w:t>CTE MACH.6.13.5 Select the correct cutting fluid for tapping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Pr="00B612A5" w:rsidRDefault="00C0433D" w:rsidP="00AF7A63">
            <w:r w:rsidRPr="00B612A5">
              <w:t>CTE MACH.6.13.6 Tap a hole in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AF7A63"/>
        </w:tc>
      </w:tr>
      <w:tr w:rsidR="00C0433D"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r w:rsidRPr="00B612A5">
              <w:lastRenderedPageBreak/>
              <w:t xml:space="preserve">CTE MACH.6.13.7 Explain the use of appropriate inspection gages.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433D" w:rsidRDefault="00C0433D" w:rsidP="00C0433D"/>
        </w:tc>
      </w:tr>
    </w:tbl>
    <w:p w:rsidR="00156711" w:rsidRDefault="00156711" w:rsidP="00156711">
      <w:pPr>
        <w:pStyle w:val="Heading3"/>
        <w:rPr>
          <w:color w:val="auto"/>
        </w:rPr>
      </w:pPr>
      <w:r w:rsidRPr="00156711">
        <w:rPr>
          <w:color w:val="auto"/>
        </w:rPr>
        <w:t>Performance Standard MACH.6.14 Counter Bore Holes with Lathes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E1571" w:rsidRDefault="00AF7A63" w:rsidP="00AF7A63">
            <w:r w:rsidRPr="00CE6DB4">
              <w:t>CTE MACH.6.14.1 Describe the procedures for counter boring on a lathe.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CE6DB4" w:rsidRDefault="00AF7A63" w:rsidP="00AF7A63">
            <w:r w:rsidRPr="00CE6DB4">
              <w:t>CTE MACH.6.14.2 Calculate speeds for counter boring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CE6DB4" w:rsidRDefault="00AF7A63" w:rsidP="00AF7A63">
            <w:r w:rsidRPr="00CE6DB4">
              <w:t>CTE MACH.6.14.3 Select the correct cutting fluid for counter boring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CE6DB4" w:rsidRDefault="00AF7A63" w:rsidP="00AF7A63">
            <w:r w:rsidRPr="00CE6DB4">
              <w:t>CTE MACH.6.14.4 Counter bore a hole in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CE6DB4" w:rsidRDefault="00AF7A63" w:rsidP="00AF7A63">
            <w:r w:rsidRPr="00CE6DB4">
              <w:t>CTE MACH.6.14.5 Explain the use of appropriate inspection gages.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E55D4B" w:rsidRDefault="00E55D4B" w:rsidP="00E55D4B">
      <w:pPr>
        <w:pStyle w:val="Heading3"/>
        <w:rPr>
          <w:color w:val="auto"/>
        </w:rPr>
      </w:pPr>
      <w:r w:rsidRPr="00E55D4B">
        <w:rPr>
          <w:color w:val="auto"/>
        </w:rPr>
        <w:t>Performance Standard MACH.6.15 Bore Holes with Lathes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E1571" w:rsidRDefault="00AF7A63" w:rsidP="00AF7A63">
            <w:r w:rsidRPr="006332D1">
              <w:t>CTE MACH.6.15.1 Describe the procedures for boring holes.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32D1" w:rsidRDefault="00AF7A63" w:rsidP="00AF7A63">
            <w:r w:rsidRPr="006332D1">
              <w:t>CTE MACH.6.15.2 Select the correct tool and tool holder for boring holes.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32D1" w:rsidRDefault="00AF7A63" w:rsidP="00AF7A63">
            <w:r w:rsidRPr="006332D1">
              <w:lastRenderedPageBreak/>
              <w:t>CTE MACH.6.15.3 Calculate speeds and feeds for boring operations on lathes.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32D1" w:rsidRDefault="00AF7A63" w:rsidP="00AF7A63">
            <w:r w:rsidRPr="006332D1">
              <w:t>CTE MACH.6.15.4 Select the correct cutting fluids for boring.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32D1" w:rsidRDefault="00AF7A63" w:rsidP="00AF7A63">
            <w:r w:rsidRPr="006332D1">
              <w:t>CTE MACH.6.15.5 Bore a hole in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E55D4B" w:rsidRDefault="00E55D4B" w:rsidP="00E55D4B">
      <w:pPr>
        <w:pStyle w:val="Heading3"/>
        <w:rPr>
          <w:color w:val="auto"/>
        </w:rPr>
      </w:pPr>
      <w:r w:rsidRPr="00E55D4B">
        <w:rPr>
          <w:color w:val="auto"/>
        </w:rPr>
        <w:t xml:space="preserve">Performance Standard MACH.6.16 Knurl </w:t>
      </w:r>
      <w:r>
        <w:rPr>
          <w:color w:val="auto"/>
        </w:rPr>
        <w:t>Parts w</w:t>
      </w:r>
      <w:r w:rsidRPr="00E55D4B">
        <w:rPr>
          <w:color w:val="auto"/>
        </w:rPr>
        <w:t>ith Lathes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E1571" w:rsidRDefault="00AF7A63" w:rsidP="00AF7A63">
            <w:r w:rsidRPr="00246BF4">
              <w:t>CTE MACH.6.16.1 Describe the procedures for knurling.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246BF4" w:rsidRDefault="00AF7A63" w:rsidP="00AF7A63">
            <w:r w:rsidRPr="00246BF4">
              <w:t>CTE MACH.6.16.2 Select the correct tool and tool holder for knurling.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246BF4" w:rsidRDefault="00AF7A63" w:rsidP="00AF7A63">
            <w:r w:rsidRPr="00246BF4">
              <w:t>CTE MACH.6.16.3 Calculate speeds and feeds for knurling.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246BF4" w:rsidRDefault="00AF7A63" w:rsidP="00AF7A63">
            <w:r w:rsidRPr="00246BF4">
              <w:t>CTE MACH.6.16.4 Select the correct cutting fluids for knurling</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246BF4" w:rsidRDefault="00AF7A63" w:rsidP="00AF7A63">
            <w:r w:rsidRPr="00246BF4">
              <w:t>CTE MACH.6.16.5 Knurl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r w:rsidRPr="00246BF4">
              <w:t xml:space="preserve">CTE MACH.6.16.6 Explain the use of inspection gages.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AF7A63" w:rsidRDefault="00AF7A63" w:rsidP="00AF7A63"/>
    <w:p w:rsidR="00AF7A63" w:rsidRPr="00AF7A63" w:rsidRDefault="00AF7A63" w:rsidP="00AF7A63"/>
    <w:p w:rsidR="00E55D4B" w:rsidRDefault="00E55D4B" w:rsidP="00E55D4B">
      <w:pPr>
        <w:pStyle w:val="Heading3"/>
        <w:rPr>
          <w:color w:val="auto"/>
        </w:rPr>
      </w:pPr>
      <w:r w:rsidRPr="00E55D4B">
        <w:rPr>
          <w:color w:val="auto"/>
        </w:rPr>
        <w:lastRenderedPageBreak/>
        <w:t>Performance Standard MACH.6.17 Cut External Threads with Lathes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E1571" w:rsidRDefault="00AF7A63" w:rsidP="00AF7A63">
            <w:r w:rsidRPr="00632C9C">
              <w:t>CTE MACH.6.17.1 Describe the procedures for cutting external threads.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2C9C" w:rsidRDefault="00AF7A63" w:rsidP="00AF7A63">
            <w:r w:rsidRPr="00632C9C">
              <w:t xml:space="preserve">CTE MACH.6.17.2 Explain the formulas used in the </w:t>
            </w:r>
            <w:proofErr w:type="gramStart"/>
            <w:r w:rsidRPr="00632C9C">
              <w:t>three wire</w:t>
            </w:r>
            <w:proofErr w:type="gramEnd"/>
            <w:r w:rsidRPr="00632C9C">
              <w:t xml:space="preserve"> system for measuring external threads.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2C9C" w:rsidRDefault="00AF7A63" w:rsidP="00AF7A63">
            <w:r w:rsidRPr="00632C9C">
              <w:t>CTE MACH.6.17.3 Select appropriate speeds for cutting external threads.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2C9C" w:rsidRDefault="00AF7A63" w:rsidP="00AF7A63">
            <w:r w:rsidRPr="00632C9C">
              <w:t>CTE MACH.6.17.4 Select the correct cutting fluid for threading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2C9C" w:rsidRDefault="00AF7A63" w:rsidP="00AF7A63">
            <w:r w:rsidRPr="00632C9C">
              <w:t>CTE MACH.6.17.5 Calculate thread depth.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2C9C" w:rsidRDefault="00AF7A63" w:rsidP="00AF7A63">
            <w:r w:rsidRPr="00632C9C">
              <w:t>CTE MACH.6.17.6 Calculate total in feed of compound.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2C9C" w:rsidRDefault="00AF7A63" w:rsidP="00AF7A63">
            <w:r w:rsidRPr="00632C9C">
              <w:t>CTE MACH.6.17.7 Determine depth per pass.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2C9C" w:rsidRDefault="00AF7A63" w:rsidP="00AF7A63">
            <w:r w:rsidRPr="00632C9C">
              <w:t>CTE MACH.6.17.8 Determine compound off-set angle (</w:t>
            </w:r>
            <w:proofErr w:type="gramStart"/>
            <w:r w:rsidRPr="00632C9C">
              <w:t>right or left hand</w:t>
            </w:r>
            <w:proofErr w:type="gramEnd"/>
            <w:r w:rsidRPr="00632C9C">
              <w:t xml:space="preserve"> threads).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632C9C" w:rsidRDefault="00AF7A63" w:rsidP="00AF7A63">
            <w:r w:rsidRPr="00632C9C">
              <w:t>CTE MACH.6.17.9 Cut external threads on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r w:rsidRPr="00632C9C">
              <w:t xml:space="preserve">CTE MACH.6.17.10 Explain the use of inspection gages.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AF7A63" w:rsidRDefault="00AF7A63" w:rsidP="00AF7A63"/>
    <w:p w:rsidR="00AF7A63" w:rsidRPr="00AF7A63" w:rsidRDefault="00AF7A63" w:rsidP="00AF7A63"/>
    <w:p w:rsidR="00E55D4B" w:rsidRDefault="00E55D4B" w:rsidP="00E55D4B">
      <w:pPr>
        <w:pStyle w:val="Heading3"/>
        <w:rPr>
          <w:color w:val="auto"/>
        </w:rPr>
      </w:pPr>
      <w:r w:rsidRPr="00E55D4B">
        <w:rPr>
          <w:color w:val="auto"/>
        </w:rPr>
        <w:lastRenderedPageBreak/>
        <w:t>Performance Standard MACH.6.</w:t>
      </w:r>
      <w:r>
        <w:rPr>
          <w:color w:val="auto"/>
        </w:rPr>
        <w:t>18</w:t>
      </w:r>
      <w:r w:rsidRPr="00E55D4B">
        <w:rPr>
          <w:color w:val="auto"/>
        </w:rPr>
        <w:t xml:space="preserve"> Cut Threads with Lathes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E1571" w:rsidRDefault="00AF7A63" w:rsidP="00AF7A63">
            <w:r w:rsidRPr="00423359">
              <w:t>CTE MACH.6.18.1 Describe the procedures for chasing threads.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23359" w:rsidRDefault="00AF7A63" w:rsidP="00AF7A63">
            <w:r w:rsidRPr="00423359">
              <w:t xml:space="preserve">CTE MACH.6.18.2 Select appropriate speeds for chasing external threads.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23359" w:rsidRDefault="00AF7A63" w:rsidP="00AF7A63">
            <w:r w:rsidRPr="00423359">
              <w:t xml:space="preserve">CTE MACH.6.18.3 Select the correct cutting fluid for threading operations.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23359" w:rsidRDefault="00AF7A63" w:rsidP="00AF7A63">
            <w:r w:rsidRPr="00423359">
              <w:t>CTE MACH.6.18.4 Determine depth per pass.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23359" w:rsidRDefault="00AF7A63" w:rsidP="00AF7A63">
            <w:r w:rsidRPr="00423359">
              <w:t>CTE MACH.6.18.5 Determine compound off-set angle (</w:t>
            </w:r>
            <w:proofErr w:type="gramStart"/>
            <w:r w:rsidRPr="00423359">
              <w:t>right or left hand</w:t>
            </w:r>
            <w:proofErr w:type="gramEnd"/>
            <w:r w:rsidRPr="00423359">
              <w:t xml:space="preserve"> threads).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23359" w:rsidRDefault="00AF7A63" w:rsidP="00AF7A63">
            <w:r w:rsidRPr="00423359">
              <w:t>CTE MACH.6.18.6 Chase threads on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E55D4B" w:rsidRDefault="00E55D4B" w:rsidP="00E55D4B">
      <w:pPr>
        <w:pStyle w:val="Heading3"/>
        <w:rPr>
          <w:color w:val="auto"/>
        </w:rPr>
      </w:pPr>
      <w:r w:rsidRPr="00E55D4B">
        <w:rPr>
          <w:color w:val="auto"/>
        </w:rPr>
        <w:t>Performance Standard MACH.6.19 Cut Internal Threads with Lathes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E1571" w:rsidRDefault="00AF7A63" w:rsidP="00AF7A63">
            <w:r w:rsidRPr="00B61D5E">
              <w:t>CTE MACH.6.19.1 Describe the procedures for cutting internal threads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61D5E" w:rsidRDefault="00AF7A63" w:rsidP="00AF7A63">
            <w:r w:rsidRPr="00B61D5E">
              <w:t>CTE MACH.6.19.2 Explain the use of appropriate inspection gages.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61D5E" w:rsidRDefault="00AF7A63" w:rsidP="00AF7A63">
            <w:r w:rsidRPr="00B61D5E">
              <w:t>CTE MACH.6.19.3 Select the appropriate speeds for cutting internal threads.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61D5E" w:rsidRDefault="00AF7A63" w:rsidP="00AF7A63">
            <w:r w:rsidRPr="00B61D5E">
              <w:lastRenderedPageBreak/>
              <w:t>CTE MACH.6.19.4 Select the correct cutting fluid for threading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61D5E" w:rsidRDefault="00AF7A63" w:rsidP="00AF7A63">
            <w:r w:rsidRPr="00B61D5E">
              <w:t>CTE MACH.6.19.5 Calculate thread depth.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61D5E" w:rsidRDefault="00AF7A63" w:rsidP="00AF7A63">
            <w:r w:rsidRPr="00B61D5E">
              <w:t>CTE MACH.6.19.6 Calculate total in feed of compound.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61D5E" w:rsidRDefault="00AF7A63" w:rsidP="00AF7A63">
            <w:r w:rsidRPr="00B61D5E">
              <w:t>CTE MACH.6.19.7 Determine depth per pass.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61D5E" w:rsidRDefault="00AF7A63" w:rsidP="00AF7A63">
            <w:r w:rsidRPr="00B61D5E">
              <w:t>CTE MACH.6.19.8 Determine compound off-set angle (</w:t>
            </w:r>
            <w:proofErr w:type="gramStart"/>
            <w:r w:rsidRPr="00B61D5E">
              <w:t>right or left hand</w:t>
            </w:r>
            <w:proofErr w:type="gramEnd"/>
            <w:r w:rsidRPr="00B61D5E">
              <w:t xml:space="preserve"> threads).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61D5E" w:rsidRDefault="00AF7A63" w:rsidP="00AF7A63">
            <w:r w:rsidRPr="00E55D4B">
              <w:t>CTE MACH.6.19.9 Cut external threads on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E55D4B" w:rsidRDefault="00E55D4B" w:rsidP="00E55D4B">
      <w:pPr>
        <w:pStyle w:val="Heading3"/>
        <w:rPr>
          <w:color w:val="auto"/>
        </w:rPr>
      </w:pPr>
      <w:r w:rsidRPr="00E55D4B">
        <w:rPr>
          <w:color w:val="auto"/>
        </w:rPr>
        <w:t>Performance Standard MACH.6.20 Set Up and Perform Taper Turning with Taper Attachments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E1571" w:rsidRDefault="00AF7A63" w:rsidP="00AF7A63">
            <w:r w:rsidRPr="00E93D98">
              <w:t>CTE MACH.6.20.1 Explain the use of taper attachments.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E93D98" w:rsidRDefault="00AF7A63" w:rsidP="00AF7A63">
            <w:r w:rsidRPr="00E93D98">
              <w:t>CTE MACH.6.20.2 Describe the procedures for cutting external tapers.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E93D98" w:rsidRDefault="00AF7A63" w:rsidP="00AF7A63">
            <w:r w:rsidRPr="00E93D98">
              <w:t>CTE MACH.6.20.3 Calculate speeds and feeds for external tapering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E93D98" w:rsidRDefault="00AF7A63" w:rsidP="00AF7A63">
            <w:r w:rsidRPr="00E93D98">
              <w:t>CTE MACH.6.20.4 Explain how to inspect a taper.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E93D98" w:rsidRDefault="00AF7A63" w:rsidP="00AF7A63">
            <w:r w:rsidRPr="00E93D98">
              <w:lastRenderedPageBreak/>
              <w:t>CTE MACH.6.20.5 Select the correct cutting fluids for external tapering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E93D98" w:rsidRDefault="00AF7A63" w:rsidP="00AF7A63">
            <w:r w:rsidRPr="00E93D98">
              <w:t>CTE MACH.6.20.6 Turn an external taper on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E93D98" w:rsidRDefault="00AF7A63" w:rsidP="00AF7A63">
            <w:r w:rsidRPr="00E93D98">
              <w:t>CTE MACH.6.20.7 Explain the use of appropriate inspection gages.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0F147A" w:rsidRDefault="000F147A" w:rsidP="000F147A">
      <w:pPr>
        <w:pStyle w:val="Heading3"/>
        <w:rPr>
          <w:color w:val="auto"/>
        </w:rPr>
      </w:pPr>
      <w:r w:rsidRPr="000F147A">
        <w:rPr>
          <w:color w:val="auto"/>
        </w:rPr>
        <w:t>Performance Standard MACH.6.21 Set Up and Perform Taper Turning with Compound Rest</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BC6C33">
              <w:t>CTE MACH.6.21.1 Explain the procedure for cutting a taper utilizing the compound 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BC6C33">
              <w:t>CTE MACH.6.21.2 Calculate speed for taper turning.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BC6C33">
              <w:t>CTE MACH.6.21.3 Explain how to inspect a taper.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BC6C33">
              <w:t>CTE MACH.6.21.4 Select the correct cutting fluids for taper turning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BC6C33">
              <w:t>CTE MACH.6.21.5 Turn a taper on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BC6C33">
              <w:t>CTE MACH.6.21.6 Explain the use of appropriate inspection gages.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AF7A63" w:rsidRDefault="00AF7A63" w:rsidP="00AF7A63"/>
    <w:p w:rsidR="00AF7A63" w:rsidRPr="00AF7A63" w:rsidRDefault="00AF7A63" w:rsidP="00AF7A63"/>
    <w:p w:rsidR="00F32056" w:rsidRDefault="00F32056" w:rsidP="00F32056">
      <w:pPr>
        <w:pStyle w:val="Heading3"/>
        <w:rPr>
          <w:color w:val="auto"/>
        </w:rPr>
      </w:pPr>
      <w:r w:rsidRPr="00F32056">
        <w:rPr>
          <w:color w:val="auto"/>
        </w:rPr>
        <w:lastRenderedPageBreak/>
        <w:t xml:space="preserve">Performance Standard MACH.6.22 Perform Contour, Angular, </w:t>
      </w:r>
      <w:r>
        <w:rPr>
          <w:color w:val="auto"/>
        </w:rPr>
        <w:t>o</w:t>
      </w:r>
      <w:r w:rsidRPr="00F32056">
        <w:rPr>
          <w:color w:val="auto"/>
        </w:rPr>
        <w:t>r Radius Cuts with Lathes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837139">
              <w:t>CTE MACH.6.22.1 Describe the procedures for angular concave or contour cuts with lathes.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837139" w:rsidRDefault="00AF7A63" w:rsidP="00AF7A63">
            <w:r w:rsidRPr="00837139">
              <w:t>CTE MACH.6.22.2 Explain the proper use of radius gages.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837139" w:rsidRDefault="00AF7A63" w:rsidP="00AF7A63">
            <w:r w:rsidRPr="00837139">
              <w:t>CTE MACH.6.22.3 Calculate speeds for free hand forming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837139" w:rsidRDefault="00AF7A63" w:rsidP="00AF7A63">
            <w:r w:rsidRPr="00837139">
              <w:t>CTE MACH.6.22.4 Describe the procedures for free hand forming concave and convex radii.</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837139" w:rsidRDefault="00AF7A63" w:rsidP="00AF7A63">
            <w:r w:rsidRPr="00837139">
              <w:t>CTE MACH.6.22.5 Select the correct cutting fluids.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837139" w:rsidRDefault="00AF7A63" w:rsidP="00AF7A63">
            <w:r w:rsidRPr="00837139">
              <w:t>CTE MACH.6.22.6 Cut contour, concave, and angular surfaces on a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r w:rsidRPr="00837139">
              <w:t xml:space="preserve">CTE MACH.6.22.7 Explain the use of appropriate inspection gages.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F32056" w:rsidRDefault="00F32056" w:rsidP="00F32056">
      <w:pPr>
        <w:pStyle w:val="Heading3"/>
        <w:rPr>
          <w:color w:val="auto"/>
        </w:rPr>
      </w:pPr>
      <w:r w:rsidRPr="00F32056">
        <w:rPr>
          <w:color w:val="auto"/>
        </w:rPr>
        <w:t>Performance Standard MACH.6.23 Set Up and Use Follower and Steady-Rests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18174C">
              <w:t>CTE MACH.6.23.1 Describe the use of follower rests and steady-rests.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18174C" w:rsidRDefault="00AF7A63" w:rsidP="00AF7A63">
            <w:r w:rsidRPr="0018174C">
              <w:t>CTE MACH.6.23.2 Install steady rest or follower rest and adjust to part.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18174C" w:rsidRDefault="00AF7A63" w:rsidP="00AF7A63">
            <w:r w:rsidRPr="0018174C">
              <w:lastRenderedPageBreak/>
              <w:t>CTE MACH.6.23.3 Turn work to size with proper follow and steady rest setup.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18174C" w:rsidRDefault="00AF7A63" w:rsidP="00AF7A63">
            <w:r w:rsidRPr="0018174C">
              <w:t>CTE MACH.6.23.4 Face and center drill part using steady-rest.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18174C" w:rsidRDefault="00AF7A63" w:rsidP="00AF7A63">
            <w:r w:rsidRPr="0018174C">
              <w:t>CTE MACH.6.23.5 Explain the use of appropriate inspection gages.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F32056" w:rsidRDefault="00F32056" w:rsidP="00F32056">
      <w:pPr>
        <w:pStyle w:val="Heading3"/>
        <w:rPr>
          <w:color w:val="auto"/>
        </w:rPr>
      </w:pPr>
      <w:r w:rsidRPr="00F32056">
        <w:rPr>
          <w:color w:val="auto"/>
        </w:rPr>
        <w:t>Performance Standard MACH.6.24 Set Up Face Plates and Lathe Dogs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AB284D">
              <w:t>CTE MACH.6.24.1 Describe the procedure to install work using a face plate and lathe dog.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AB284D" w:rsidRDefault="00AF7A63" w:rsidP="00AF7A63">
            <w:r w:rsidRPr="00AB284D">
              <w:t>CTE MACH.6.24.2 Describe the use of the face plate and the importance of counter-balancing the work piece.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AB284D" w:rsidRDefault="00AF7A63" w:rsidP="00AF7A63">
            <w:r w:rsidRPr="00AB284D">
              <w:t>CTE MACH.6.24.3 Describe the procedure for clamping and aligning part to face plate.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AF7A63" w:rsidRDefault="00AF7A63" w:rsidP="00AF7A63"/>
    <w:p w:rsidR="00AF7A63" w:rsidRPr="00AF7A63" w:rsidRDefault="00AF7A63" w:rsidP="00AF7A63"/>
    <w:p w:rsidR="006941C0" w:rsidRDefault="006941C0" w:rsidP="004B1FE6">
      <w:pPr>
        <w:rPr>
          <w:rStyle w:val="IntenseEmphasis"/>
          <w:b w:val="0"/>
          <w:bCs/>
          <w:color w:val="417FD0" w:themeColor="text2" w:themeTint="99"/>
          <w:sz w:val="28"/>
          <w:szCs w:val="28"/>
        </w:rPr>
      </w:pPr>
    </w:p>
    <w:p w:rsidR="006941C0" w:rsidRDefault="006941C0" w:rsidP="006941C0">
      <w:pPr>
        <w:rPr>
          <w:rStyle w:val="IntenseEmphasis"/>
          <w:bCs/>
          <w:color w:val="417FD0" w:themeColor="text2" w:themeTint="99"/>
          <w:sz w:val="28"/>
          <w:szCs w:val="28"/>
        </w:rPr>
      </w:pPr>
      <w:r>
        <w:rPr>
          <w:rStyle w:val="IntenseEmphasis"/>
          <w:b w:val="0"/>
          <w:bCs/>
          <w:color w:val="417FD0" w:themeColor="text2" w:themeTint="99"/>
          <w:sz w:val="28"/>
          <w:szCs w:val="28"/>
        </w:rPr>
        <w:br w:type="page"/>
      </w:r>
    </w:p>
    <w:p w:rsidR="003411D8" w:rsidRDefault="00F32056" w:rsidP="00617B20">
      <w:pPr>
        <w:pStyle w:val="Heading2"/>
        <w:rPr>
          <w:rStyle w:val="IntenseEmphasis"/>
          <w:b w:val="0"/>
          <w:bCs w:val="0"/>
          <w:color w:val="417FD0" w:themeColor="text2" w:themeTint="99"/>
          <w:sz w:val="28"/>
          <w:szCs w:val="28"/>
        </w:rPr>
      </w:pPr>
      <w:r w:rsidRPr="00F32056">
        <w:rPr>
          <w:rStyle w:val="IntenseEmphasis"/>
          <w:color w:val="417FD0" w:themeColor="text2" w:themeTint="99"/>
          <w:sz w:val="28"/>
          <w:szCs w:val="28"/>
        </w:rPr>
        <w:lastRenderedPageBreak/>
        <w:t xml:space="preserve">Standard </w:t>
      </w:r>
      <w:r w:rsidR="00617B20">
        <w:rPr>
          <w:rStyle w:val="IntenseEmphasis"/>
          <w:color w:val="417FD0" w:themeColor="text2" w:themeTint="99"/>
          <w:sz w:val="28"/>
          <w:szCs w:val="28"/>
        </w:rPr>
        <w:t>MACH.</w:t>
      </w:r>
      <w:r w:rsidRPr="00F32056">
        <w:rPr>
          <w:rStyle w:val="IntenseEmphasis"/>
          <w:color w:val="417FD0" w:themeColor="text2" w:themeTint="99"/>
          <w:sz w:val="28"/>
          <w:szCs w:val="28"/>
        </w:rPr>
        <w:t>7.0: Set Up and Operate Milling Machines</w:t>
      </w:r>
    </w:p>
    <w:p w:rsidR="00FE7526" w:rsidRDefault="00F32056" w:rsidP="00DD56D6">
      <w:pPr>
        <w:pStyle w:val="Heading3"/>
        <w:rPr>
          <w:rFonts w:eastAsia="Times New Roman"/>
          <w:color w:val="auto"/>
        </w:rPr>
      </w:pPr>
      <w:r w:rsidRPr="00F32056">
        <w:rPr>
          <w:rFonts w:eastAsia="Times New Roman"/>
          <w:color w:val="auto"/>
        </w:rPr>
        <w:t>Performance Standard MACH.7.1 Comply with Safe and Efficient Work Practices</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AF7A63" w:rsidP="00AF7A63">
            <w:r w:rsidRPr="004F162E">
              <w:t>CTE MACH.7.1.1 Describe general shop safety rules and procedures (i.e.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MACH.7.1.2 Describe OSHA in workplace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MACH.7.1.3 Comply with the required use of safety glasses, ear protection, gloves, and shoes during lab/shop activities (i.e., personal protection equipment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MACH.7.1.4 Operate lab equipment according to safety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MACH.7.1.5 Identify and use proper lifting procedures and proper use of support equipment (i.e. rigging, chains, straps, cables).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MACH.7.1.6 Utilize proper ventilation procedures for working within the lab/shop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MACH.7.1.7 Identify marked safety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lastRenderedPageBreak/>
              <w:t>CTE MACH.7.1.8 Identify the location and the types of fire extinguishers and other fire safety equipment; demonstrate knowledge of the procedures for using fire extinguishers and other fire safety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MACH.7.1.9 Identify the location and use of eye wash stations.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MACH.7.1.10 Identify the location of the posted evacuation routes.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MACH.7.1.11 Identify and wear appropriate clothing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MACH.7.1.12 Secure hair and jewelry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MACH.7.1.13 Demonstrate knowledge of the safety aspects of high voltage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MACH.7.1.14 Locate and interpret safety data sheets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MACH.7.1.15 Perform housekeeping duties.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MACH.7.1.16 Follow verbal instructions to complete work assignments.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lastRenderedPageBreak/>
              <w:t>CTE MACH.7.1.17 Follow written instructions to complete work assignments.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AF7A63" w:rsidP="00AF7A63">
            <w:r w:rsidRPr="004F162E">
              <w:t>CTE MACH.7.1.18 Demonstrate knowledge of safety by completing a written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3411D8" w:rsidRDefault="00F32056" w:rsidP="003411D8">
      <w:pPr>
        <w:pStyle w:val="Heading3"/>
        <w:rPr>
          <w:rFonts w:eastAsia="Times New Roman"/>
          <w:color w:val="auto"/>
        </w:rPr>
      </w:pPr>
      <w:r w:rsidRPr="00F32056">
        <w:rPr>
          <w:rFonts w:eastAsia="Times New Roman"/>
          <w:color w:val="auto"/>
        </w:rPr>
        <w:t>Performance Standard MACH.7.2 Identify the Parts of the Horizontal and Vertical Milling Machines and Know Their Functions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BC6C33" w:rsidRDefault="00DF7852" w:rsidP="004A5052">
            <w:r w:rsidRPr="009232C3">
              <w:t>CTE MACH.7.2.1 Describe the function of major parts.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3411D8" w:rsidRDefault="009232C3" w:rsidP="003411D8">
      <w:pPr>
        <w:pStyle w:val="Heading3"/>
        <w:rPr>
          <w:rFonts w:eastAsia="Times New Roman"/>
          <w:color w:val="auto"/>
        </w:rPr>
      </w:pPr>
      <w:r w:rsidRPr="009232C3">
        <w:rPr>
          <w:rFonts w:eastAsia="Times New Roman"/>
          <w:color w:val="auto"/>
        </w:rPr>
        <w:t>Performance Standard MACH.7.3 Lubricate Milling Machines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BC6C33" w:rsidRDefault="00DF7852" w:rsidP="004A5052">
            <w:r w:rsidRPr="004A4D5C">
              <w:t>CTE MACH.7.3.1 Explain the safety precautions procedures for cleaning, lubricating and inspecting the milling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A4D5C" w:rsidRDefault="00DF7852" w:rsidP="004A5052">
            <w:r w:rsidRPr="004A4D5C">
              <w:t>CTE MACH.7.3.2 Explain the reasons for performing routine cleaning, inspection, and lubrication of milling machines.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A4D5C" w:rsidRDefault="00DF7852" w:rsidP="004A5052">
            <w:r w:rsidRPr="004A4D5C">
              <w:t>CTE MACH.7.3.3 Determine the proper lubricants to be used for milling machines.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A4D5C" w:rsidRDefault="00DF7852" w:rsidP="004A5052">
            <w:r w:rsidRPr="004A4D5C">
              <w:lastRenderedPageBreak/>
              <w:t>CTE MACH.7.3.4 Explain the meaning of the terms (a) climb; (b) conventional milling.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A4D5C" w:rsidRDefault="00DF7852" w:rsidP="004A5052">
            <w:r w:rsidRPr="004A4D5C">
              <w:t>CTE MACH.7.3.5 Describe the procedures for cleaning, lubricating and inspecting the milling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A4D5C" w:rsidRDefault="00DF7852" w:rsidP="004A5052">
            <w:r w:rsidRPr="004A4D5C">
              <w:t>CTE MACH.7.3.6 Lubricate a milling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3411D8" w:rsidRDefault="009232C3" w:rsidP="003411D8">
      <w:pPr>
        <w:pStyle w:val="Heading3"/>
        <w:rPr>
          <w:rFonts w:eastAsia="Times New Roman"/>
          <w:color w:val="auto"/>
        </w:rPr>
      </w:pPr>
      <w:r w:rsidRPr="009232C3">
        <w:rPr>
          <w:rFonts w:eastAsia="Times New Roman"/>
          <w:color w:val="auto"/>
        </w:rPr>
        <w:t xml:space="preserve">Performance Standard MACH.7.4 True Up the Head </w:t>
      </w:r>
      <w:r>
        <w:rPr>
          <w:rFonts w:eastAsia="Times New Roman"/>
          <w:color w:val="auto"/>
        </w:rPr>
        <w:t>a</w:t>
      </w:r>
      <w:r w:rsidRPr="009232C3">
        <w:rPr>
          <w:rFonts w:eastAsia="Times New Roman"/>
          <w:color w:val="auto"/>
        </w:rPr>
        <w:t>nd Align Milling Machine Fixtures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BC6C33" w:rsidRDefault="00DF7852" w:rsidP="004A5052">
            <w:r w:rsidRPr="003235CA">
              <w:t>CTE MACH.7.4.1 Explain the safety precautions procedures in alignment of heads.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3235CA" w:rsidRDefault="00DF7852" w:rsidP="004A5052">
            <w:r w:rsidRPr="003235CA">
              <w:t>CTE MACH.7.4.2 Explain the operation of a swivel head on a mill.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3235CA" w:rsidRDefault="00DF7852" w:rsidP="004A5052">
            <w:r w:rsidRPr="003235CA">
              <w:t>CTE MACH.7.4.3 Explain the use of dial indicator for aligning swivel heads.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3235CA" w:rsidRDefault="00DF7852" w:rsidP="004A5052">
            <w:r w:rsidRPr="003235CA">
              <w:t>CTE MACH.7.4.4 Align a vise on a milling table.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3235CA" w:rsidRDefault="00DF7852" w:rsidP="004A5052">
            <w:r w:rsidRPr="003235CA">
              <w:t>CTE MACH.7.4.5 Align a head of a milling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DF7852" w:rsidRDefault="00DF7852" w:rsidP="00DF7852"/>
    <w:p w:rsidR="00DF7852" w:rsidRPr="00DF7852" w:rsidRDefault="00DF7852" w:rsidP="00DF7852"/>
    <w:p w:rsidR="003411D8" w:rsidRDefault="009232C3" w:rsidP="003411D8">
      <w:pPr>
        <w:pStyle w:val="Heading3"/>
        <w:rPr>
          <w:rFonts w:eastAsia="Times New Roman"/>
          <w:color w:val="auto"/>
        </w:rPr>
      </w:pPr>
      <w:r w:rsidRPr="009232C3">
        <w:rPr>
          <w:rFonts w:eastAsia="Times New Roman"/>
          <w:color w:val="auto"/>
        </w:rPr>
        <w:lastRenderedPageBreak/>
        <w:t>Performance Standard MACH.7.5 Select and Set Feeds and Speeds for Milling Work</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DF7852">
            <w:r w:rsidRPr="00E404D9">
              <w:t>CTE MACH.7.5.1 List the correct cutting speed and feed for various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DF7852">
            <w:r w:rsidRPr="00E404D9">
              <w:t>CTE MACH.7.5.2 Set correct feeds and speeds on a milling machine for various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bl>
    <w:p w:rsidR="009232C3" w:rsidRDefault="009232C3" w:rsidP="009232C3">
      <w:pPr>
        <w:pStyle w:val="Heading3"/>
        <w:rPr>
          <w:rFonts w:eastAsia="Times New Roman"/>
          <w:color w:val="auto"/>
        </w:rPr>
      </w:pPr>
      <w:r w:rsidRPr="009232C3">
        <w:rPr>
          <w:rFonts w:eastAsia="Times New Roman"/>
          <w:color w:val="auto"/>
        </w:rPr>
        <w:t>Performance Standard MACH.7.6 Square up Work Pieces with a Table Vise</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826C2D">
              <w:t>CTE MACH.7.6.1 Calculate the correct speeds and feed for various cutters.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826C2D" w:rsidRDefault="00DF7852" w:rsidP="004A5052">
            <w:r w:rsidRPr="00826C2D">
              <w:t>CTE MACH.7.6.2 Describe the procedures for setting-up and machining a work piece parallel and square.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826C2D" w:rsidRDefault="00DF7852" w:rsidP="004A5052">
            <w:r w:rsidRPr="00826C2D">
              <w:t>CTE MACH.7.6.3 Identify the correct cutting fluids for milling.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9232C3" w:rsidRDefault="009232C3" w:rsidP="009232C3">
      <w:pPr>
        <w:pStyle w:val="Heading3"/>
        <w:rPr>
          <w:rFonts w:eastAsia="Times New Roman"/>
          <w:color w:val="auto"/>
        </w:rPr>
      </w:pPr>
      <w:r w:rsidRPr="009232C3">
        <w:rPr>
          <w:rFonts w:eastAsia="Times New Roman"/>
          <w:color w:val="auto"/>
        </w:rPr>
        <w:t>Performance Standard MACH.7.7 Perform End Milling</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151695">
              <w:t>CTE MACH.7.7.1 Calculate proper speeds, feeds and depth of cut with end milling.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51695" w:rsidRDefault="00DF7852" w:rsidP="004A5052">
            <w:r w:rsidRPr="00151695">
              <w:t>CTE MACH.7.7.2 Describe the procedures for setting up and end milling a flat surface.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51695" w:rsidRDefault="00DF7852" w:rsidP="004A5052">
            <w:r w:rsidRPr="00151695">
              <w:lastRenderedPageBreak/>
              <w:t>CTE MACH.7.7.3 Identify the correct cutting fluids for milling.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51695" w:rsidRDefault="00DF7852" w:rsidP="004A5052">
            <w:r w:rsidRPr="00151695">
              <w:t>CTE MACH.7.7.4 End mill a flat surface.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9232C3" w:rsidRDefault="009232C3" w:rsidP="009232C3">
      <w:pPr>
        <w:pStyle w:val="Heading3"/>
        <w:rPr>
          <w:rFonts w:eastAsia="Times New Roman"/>
          <w:color w:val="auto"/>
        </w:rPr>
      </w:pPr>
      <w:r w:rsidRPr="009232C3">
        <w:rPr>
          <w:rFonts w:eastAsia="Times New Roman"/>
          <w:color w:val="auto"/>
        </w:rPr>
        <w:t>Performance Standard MACH.7.8 Perform Fly-Cutting Operations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CC11E1">
              <w:t>CTE MACH.7.8.1 Define surface roughness, waviness, lay and identify their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CC11E1" w:rsidRDefault="00DF7852" w:rsidP="004A5052">
            <w:r w:rsidRPr="00CC11E1">
              <w:t>CTE MACH.7.8.2 Explain the purpose of fly-cutters.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CC11E1" w:rsidRDefault="00DF7852" w:rsidP="004A5052">
            <w:r w:rsidRPr="00CC11E1">
              <w:t>CTE MACH.7.8.3 Calculate speeds, feeds, and determine depth of cut for fly-cutting surfaces.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CC11E1" w:rsidRDefault="00DF7852" w:rsidP="004A5052">
            <w:r w:rsidRPr="00CC11E1">
              <w:t>CTE MACH.7.8.4 Describe the procedures for fly-cutting surfaces.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CC11E1" w:rsidRDefault="00DF7852" w:rsidP="004A5052">
            <w:r w:rsidRPr="00CC11E1">
              <w:t>CTE MACH.7.8.5 Fly-cut a work piece surface to required tolerances.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DF7852" w:rsidRDefault="00DF7852" w:rsidP="00DF7852"/>
    <w:p w:rsidR="00DF7852" w:rsidRPr="00DF7852" w:rsidRDefault="00DF7852" w:rsidP="00DF7852"/>
    <w:p w:rsidR="009232C3" w:rsidRDefault="009232C3" w:rsidP="009232C3">
      <w:pPr>
        <w:pStyle w:val="Heading3"/>
        <w:rPr>
          <w:rFonts w:eastAsia="Times New Roman"/>
          <w:color w:val="auto"/>
        </w:rPr>
      </w:pPr>
      <w:r w:rsidRPr="009232C3">
        <w:rPr>
          <w:rFonts w:eastAsia="Times New Roman"/>
          <w:color w:val="auto"/>
        </w:rPr>
        <w:lastRenderedPageBreak/>
        <w:t xml:space="preserve">Performance Standard MACH.7.9 Drill Holes </w:t>
      </w:r>
      <w:proofErr w:type="gramStart"/>
      <w:r w:rsidRPr="009232C3">
        <w:rPr>
          <w:rFonts w:eastAsia="Times New Roman"/>
          <w:color w:val="auto"/>
        </w:rPr>
        <w:t>With</w:t>
      </w:r>
      <w:proofErr w:type="gramEnd"/>
      <w:r w:rsidRPr="009232C3">
        <w:rPr>
          <w:rFonts w:eastAsia="Times New Roman"/>
          <w:color w:val="auto"/>
        </w:rPr>
        <w:t xml:space="preserve"> a Milling Machine</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430817">
              <w:t>CTE MACH.7.9.1 Describe the procedures for using milling machine dials for accurate table positioning.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30817" w:rsidRDefault="00DF7852" w:rsidP="004A5052">
            <w:r w:rsidRPr="00430817">
              <w:t>CTE MACH.7.9.2 Calculate the amount of table movement for each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30817" w:rsidRDefault="00DF7852" w:rsidP="004A5052">
            <w:r w:rsidRPr="00430817">
              <w:t>CTE MACH.7.9.3 Describe the procedures for compensating for backlash out the lead screws.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30817" w:rsidRDefault="00DF7852" w:rsidP="004A5052">
            <w:r w:rsidRPr="00430817">
              <w:t>CTE MACH.7.9.4 Calculate the correct speed and feed.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30817" w:rsidRDefault="00DF7852" w:rsidP="004A5052">
            <w:r w:rsidRPr="00430817">
              <w:t>CTE MACH.7.9.5 Drill holes in a work piece to specified tolerances using a milling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9232C3" w:rsidRDefault="009232C3" w:rsidP="009232C3">
      <w:pPr>
        <w:pStyle w:val="Heading3"/>
        <w:rPr>
          <w:rFonts w:eastAsia="Times New Roman"/>
          <w:color w:val="auto"/>
        </w:rPr>
      </w:pPr>
      <w:r w:rsidRPr="009232C3">
        <w:rPr>
          <w:rFonts w:eastAsia="Times New Roman"/>
          <w:color w:val="auto"/>
        </w:rPr>
        <w:t>Performance Standard MACH.7.10 P</w:t>
      </w:r>
      <w:r>
        <w:rPr>
          <w:rFonts w:eastAsia="Times New Roman"/>
          <w:color w:val="auto"/>
        </w:rPr>
        <w:t>erform Reaming Operations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1E0694">
              <w:t xml:space="preserve">CTE MACH.7.10.1 Explain the uses of </w:t>
            </w:r>
            <w:proofErr w:type="spellStart"/>
            <w:r w:rsidRPr="001E0694">
              <w:t>centerdrills</w:t>
            </w:r>
            <w:proofErr w:type="spellEnd"/>
            <w:r w:rsidRPr="001E0694">
              <w:t>, drills, and reamers.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E0694" w:rsidRDefault="00DF7852" w:rsidP="004A5052">
            <w:r w:rsidRPr="001E0694">
              <w:t xml:space="preserve">CTE MACH.7.10.2 Calculate proper speeds and feeds for </w:t>
            </w:r>
            <w:proofErr w:type="spellStart"/>
            <w:r w:rsidRPr="001E0694">
              <w:t>centerdrilling</w:t>
            </w:r>
            <w:proofErr w:type="spellEnd"/>
            <w:r w:rsidRPr="001E0694">
              <w:t>, drilling, and reaming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E0694" w:rsidRDefault="00DF7852" w:rsidP="004A5052">
            <w:r w:rsidRPr="001E0694">
              <w:lastRenderedPageBreak/>
              <w:t xml:space="preserve">CTE MACH.7.10.3 Describe the procedures for </w:t>
            </w:r>
            <w:proofErr w:type="spellStart"/>
            <w:r w:rsidRPr="001E0694">
              <w:t>centerdrilling</w:t>
            </w:r>
            <w:proofErr w:type="spellEnd"/>
            <w:r w:rsidRPr="001E0694">
              <w:t>, drilling, and reaming on a milling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E0694" w:rsidRDefault="00DF7852" w:rsidP="004A5052">
            <w:r w:rsidRPr="001E0694">
              <w:t xml:space="preserve">CTE MACH.7.10.4 Identify the correct cutting fluids for </w:t>
            </w:r>
            <w:proofErr w:type="spellStart"/>
            <w:r w:rsidRPr="001E0694">
              <w:t>centerdrilling</w:t>
            </w:r>
            <w:proofErr w:type="spellEnd"/>
            <w:r w:rsidRPr="001E0694">
              <w:t>, drilling and reaming.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E0694" w:rsidRDefault="00DF7852" w:rsidP="004A5052">
            <w:r w:rsidRPr="001E0694">
              <w:t>CTE MACH.7.10.5 Determine the proper drill size for reaming.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E0694" w:rsidRDefault="00DF7852" w:rsidP="004A5052">
            <w:r w:rsidRPr="001E0694">
              <w:t>CTE MACH.7.10.6 Ream a hole in a work piece holding required tolerances.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9232C3" w:rsidRDefault="009232C3" w:rsidP="009232C3">
      <w:pPr>
        <w:pStyle w:val="Heading3"/>
        <w:rPr>
          <w:rFonts w:eastAsia="Times New Roman"/>
          <w:color w:val="auto"/>
        </w:rPr>
      </w:pPr>
      <w:r w:rsidRPr="009232C3">
        <w:rPr>
          <w:rFonts w:eastAsia="Times New Roman"/>
          <w:color w:val="auto"/>
        </w:rPr>
        <w:t>Performance Standard MACH.7.11 Cut External Keyways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5D27C7">
              <w:t xml:space="preserve">CTE MACH.7.11.1 Calculating proper speeds, feeds, and depth of cut when milling </w:t>
            </w:r>
            <w:proofErr w:type="spellStart"/>
            <w:r w:rsidRPr="005D27C7">
              <w:t>keyseats</w:t>
            </w:r>
            <w:proofErr w:type="spellEnd"/>
            <w:r w:rsidRPr="005D27C7">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5D27C7" w:rsidRDefault="00DF7852" w:rsidP="004A5052">
            <w:r w:rsidRPr="005D27C7">
              <w:t xml:space="preserve">CTE MACH.7.11.2 Describe the procedures for setting up and milling </w:t>
            </w:r>
            <w:proofErr w:type="spellStart"/>
            <w:r w:rsidRPr="005D27C7">
              <w:t>keyseats</w:t>
            </w:r>
            <w:proofErr w:type="spellEnd"/>
            <w:r w:rsidRPr="005D27C7">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5D27C7" w:rsidRDefault="00DF7852" w:rsidP="004A5052">
            <w:r w:rsidRPr="005D27C7">
              <w:t xml:space="preserve">CTE MACH.7.11.3 Identify the correct cutting fluids for milling </w:t>
            </w:r>
            <w:proofErr w:type="spellStart"/>
            <w:r w:rsidRPr="005D27C7">
              <w:t>keyseats</w:t>
            </w:r>
            <w:proofErr w:type="spellEnd"/>
            <w:r w:rsidRPr="005D27C7">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5D27C7" w:rsidRDefault="00DF7852" w:rsidP="004A5052">
            <w:r w:rsidRPr="005D27C7">
              <w:t>CTE MACH.7.11.4 Determine keyway depth.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r w:rsidRPr="005D27C7">
              <w:lastRenderedPageBreak/>
              <w:t xml:space="preserve">CTE MACH.7.11.5 End mill a </w:t>
            </w:r>
            <w:proofErr w:type="spellStart"/>
            <w:r w:rsidRPr="005D27C7">
              <w:t>keyseat</w:t>
            </w:r>
            <w:proofErr w:type="spellEnd"/>
            <w:r w:rsidRPr="005D27C7">
              <w:t xml:space="preserve"> in a work piece holding required tolerances.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bl>
    <w:p w:rsidR="009232C3" w:rsidRDefault="009232C3" w:rsidP="009232C3">
      <w:pPr>
        <w:pStyle w:val="Heading3"/>
        <w:rPr>
          <w:rFonts w:eastAsia="Times New Roman"/>
          <w:color w:val="auto"/>
        </w:rPr>
      </w:pPr>
      <w:r w:rsidRPr="009232C3">
        <w:rPr>
          <w:rFonts w:eastAsia="Times New Roman"/>
          <w:color w:val="auto"/>
        </w:rPr>
        <w:t>Performance Standard MACH.7.12 Bore Holes with Milling Machines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F26B1C">
              <w:t>CTE MACH.7.12.1 Explain the procedures for accurately adjusting a boring head.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F26B1C" w:rsidRDefault="00DF7852" w:rsidP="004A5052">
            <w:r w:rsidRPr="00F26B1C">
              <w:t>CTE MACH.7.12.2 Calculate speeds and feeds for boring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F26B1C" w:rsidRDefault="00DF7852" w:rsidP="004A5052">
            <w:r w:rsidRPr="00F26B1C">
              <w:t>CTE MACH.7.12.3 Describe the procedures for setting up and completing boring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F26B1C" w:rsidRDefault="00DF7852" w:rsidP="004A5052">
            <w:r w:rsidRPr="00F26B1C">
              <w:t>CTE MACH.7.12.4 Identify the correct cutting fluids for boring and counterboring.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F26B1C" w:rsidRDefault="00DF7852" w:rsidP="004A5052">
            <w:r w:rsidRPr="00F26B1C">
              <w:t>CTE MACH.7.12.5 Bore a hole in a work piece using a boring head on a milling machine to required tolerances.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DF7852" w:rsidRDefault="00DF7852" w:rsidP="00DF7852"/>
    <w:p w:rsidR="00DF7852" w:rsidRPr="00DF7852" w:rsidRDefault="00DF7852" w:rsidP="00DF7852"/>
    <w:p w:rsidR="009232C3" w:rsidRDefault="009232C3" w:rsidP="009232C3">
      <w:pPr>
        <w:pStyle w:val="Heading3"/>
        <w:rPr>
          <w:rFonts w:eastAsia="Times New Roman"/>
          <w:color w:val="auto"/>
        </w:rPr>
      </w:pPr>
      <w:r w:rsidRPr="009232C3">
        <w:rPr>
          <w:rFonts w:eastAsia="Times New Roman"/>
          <w:color w:val="auto"/>
        </w:rPr>
        <w:lastRenderedPageBreak/>
        <w:t>Performance Standard</w:t>
      </w:r>
      <w:r>
        <w:rPr>
          <w:rFonts w:eastAsia="Times New Roman"/>
          <w:color w:val="auto"/>
        </w:rPr>
        <w:t xml:space="preserve"> MACH.7.13 Perform Form Milling</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2E789B">
              <w:t>CTE MACH.7.13.1 Define the terms concave and convex as they pertain to milling cutters.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2E789B" w:rsidRDefault="00DF7852" w:rsidP="004A5052">
            <w:r w:rsidRPr="002E789B">
              <w:t>CTE MACH.7.13.2 Calculate speeds, feeds, and depth of cut for milling cutter.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2E789B" w:rsidRDefault="00DF7852" w:rsidP="004A5052">
            <w:r w:rsidRPr="002E789B">
              <w:t>CTE MACH.7.13.3 Describe the procedures for form milling.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2E789B" w:rsidRDefault="00DF7852" w:rsidP="004A5052">
            <w:r w:rsidRPr="002E789B">
              <w:t>CTE MACH.7.13.4 Identify the correct cutting fluids.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r w:rsidRPr="002E789B">
              <w:t xml:space="preserve">CTE MACH.7.13.5 Form mill a work piece to required tolerances.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bl>
    <w:p w:rsidR="00766191" w:rsidRDefault="00766191" w:rsidP="00766191">
      <w:pPr>
        <w:pStyle w:val="Heading3"/>
        <w:rPr>
          <w:rFonts w:eastAsia="Times New Roman"/>
          <w:color w:val="auto"/>
        </w:rPr>
      </w:pPr>
      <w:r w:rsidRPr="00766191">
        <w:rPr>
          <w:rFonts w:eastAsia="Times New Roman"/>
          <w:color w:val="auto"/>
        </w:rPr>
        <w:t>Performance Standard MACH.7.14 Perform Indexing O</w:t>
      </w:r>
      <w:r>
        <w:rPr>
          <w:rFonts w:eastAsia="Times New Roman"/>
          <w:color w:val="auto"/>
        </w:rPr>
        <w:t>perations Using a Dividing Head</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896C7E">
              <w:t>CTE MACH.7.14.1 Explain the calculations for the indexing head when performing differential indexing.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896C7E" w:rsidRDefault="00DF7852" w:rsidP="004A5052">
            <w:r w:rsidRPr="00896C7E">
              <w:t>CTE MACH.7.14.2 Explain the proper technique for assembling gears in gear train.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896C7E" w:rsidRDefault="00DF7852" w:rsidP="004A5052">
            <w:r w:rsidRPr="00896C7E">
              <w:t>CTE MACH.7.14.3 Define simple gearing and compound gearing.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DF7852" w:rsidRDefault="00DF7852" w:rsidP="00DF7852"/>
    <w:p w:rsidR="00DF7852" w:rsidRPr="00DF7852" w:rsidRDefault="00DF7852" w:rsidP="00DF7852"/>
    <w:p w:rsidR="00766191" w:rsidRDefault="00766191" w:rsidP="00766191">
      <w:pPr>
        <w:pStyle w:val="Heading3"/>
        <w:rPr>
          <w:rFonts w:eastAsia="Times New Roman"/>
          <w:color w:val="auto"/>
        </w:rPr>
      </w:pPr>
      <w:r w:rsidRPr="00766191">
        <w:rPr>
          <w:rFonts w:eastAsia="Times New Roman"/>
          <w:color w:val="auto"/>
        </w:rPr>
        <w:lastRenderedPageBreak/>
        <w:t>Performance Standard MACH.7.15 Set Up and Operate Rotary Tables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92316C">
              <w:t>CTE MACH.7.15.1 Describe set up and clamping procedures for a rotary table.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92316C" w:rsidRDefault="00DF7852" w:rsidP="004A5052">
            <w:r w:rsidRPr="0092316C">
              <w:t>CTE MACH.7.15.2 List the applications for a rotary table.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92316C" w:rsidRDefault="00DF7852" w:rsidP="00DF7852">
            <w:r w:rsidRPr="0092316C">
              <w:t>CTE MACH.7.15.3 Explain the procedures for avoiding backlash of rotary table and milling machine screws.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92316C" w:rsidRDefault="00DF7852" w:rsidP="00DF7852">
            <w:r w:rsidRPr="0092316C">
              <w:t>CTE MACH.7.15.4 Calculate the correct speeds for machining outside radius.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92316C" w:rsidRDefault="00DF7852" w:rsidP="00DF7852">
            <w:r w:rsidRPr="0092316C">
              <w:t>CTE MACH.7.15.5 Describe the procedure for milling outside radius using a rotary table.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92316C" w:rsidRDefault="00DF7852" w:rsidP="00DF7852">
            <w:r w:rsidRPr="0092316C">
              <w:t>CTE MACH.7.15.6 Identify the correct cutting fluids.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92316C" w:rsidRDefault="00DF7852" w:rsidP="00DF7852">
            <w:r w:rsidRPr="0092316C">
              <w:t>CTE MACH.7.15.7 Describe the procedures for centering spindle with rotary table.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bl>
    <w:p w:rsidR="00DF7852" w:rsidRDefault="00766191" w:rsidP="00766191">
      <w:pPr>
        <w:pStyle w:val="Heading3"/>
        <w:rPr>
          <w:rFonts w:eastAsia="Times New Roman"/>
          <w:color w:val="auto"/>
        </w:rPr>
      </w:pPr>
      <w:r w:rsidRPr="00766191">
        <w:rPr>
          <w:rFonts w:eastAsia="Times New Roman"/>
          <w:color w:val="auto"/>
        </w:rPr>
        <w:t>Performance Standard MACH.7.16 Perform Cutting-Off Operation</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A202A1">
              <w:t>CTE MACH.7.16.1 Explain how to calculate depths, speeds and feeds for slitting saws.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A202A1" w:rsidRDefault="00DF7852" w:rsidP="004A5052">
            <w:r w:rsidRPr="00A202A1">
              <w:t>CTE MACH.7.16.2 Explain how to set up work pieces with kickers to cut precision lengths.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A202A1" w:rsidRDefault="00DF7852" w:rsidP="004A5052">
            <w:r w:rsidRPr="00A202A1">
              <w:lastRenderedPageBreak/>
              <w:t>CTE MACH.7.16.3 Cut work pieces to precision lengths.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A202A1" w:rsidRDefault="00DF7852" w:rsidP="004A5052">
            <w:r w:rsidRPr="00A202A1">
              <w:t>CTE MACH.7.16.4 Slot various shapes of work pieces.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DF7852" w:rsidRDefault="00766191" w:rsidP="00766191">
      <w:pPr>
        <w:pStyle w:val="Heading3"/>
        <w:rPr>
          <w:rFonts w:eastAsia="Times New Roman"/>
          <w:color w:val="auto"/>
        </w:rPr>
      </w:pPr>
      <w:r w:rsidRPr="00766191">
        <w:rPr>
          <w:rFonts w:eastAsia="Times New Roman"/>
          <w:color w:val="auto"/>
        </w:rPr>
        <w:t>Performance Standard MACH.7.17 Set Up and Perform Slab Mill Operations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AD4B75">
              <w:t>CTE MACH.7.17.1 Explain the importance of maintaining a clean milling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AD4B75" w:rsidRDefault="00DF7852" w:rsidP="004A5052">
            <w:r w:rsidRPr="00AD4B75">
              <w:t>CTE MACH.7.17.2 Describe procedures for mounting cutter and arbor in the milling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AD4B75" w:rsidRDefault="00DF7852" w:rsidP="004A5052">
            <w:r w:rsidRPr="00AD4B75">
              <w:t>CTE MACH.7.17.3 Explain why the cutter should always be mounted on the arbor as close to the column of the milling machine as possible.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AD4B75" w:rsidRDefault="00DF7852" w:rsidP="004A5052">
            <w:r w:rsidRPr="00AD4B75">
              <w:t>CTE MACH.7.17.4 Describe the procedures for slab milling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AD4B75" w:rsidRDefault="00DF7852" w:rsidP="004A5052">
            <w:r w:rsidRPr="00AD4B75">
              <w:t>CTE MACH.7.17.5 Identify correct cutting fluid.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AD4B75" w:rsidRDefault="00DF7852" w:rsidP="004A5052">
            <w:r w:rsidRPr="00AD4B75">
              <w:t>CTE MACH.7.17.6 Explain the purpose of the applications for using climb milling and conventional milling.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DF7852" w:rsidRDefault="00766191" w:rsidP="00DF7852">
      <w:pPr>
        <w:pStyle w:val="Heading3"/>
      </w:pPr>
      <w:r w:rsidRPr="00DF7852">
        <w:lastRenderedPageBreak/>
        <w:t>Performance Standard MACH.7.18 Use an Edge Finder and Wiggler</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706164">
              <w:t>CTE MACH.7.18.1 Explain the correct care and use of an edge finder or wiggler.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706164" w:rsidRDefault="00DF7852" w:rsidP="004A5052">
            <w:r w:rsidRPr="00706164">
              <w:t>CTE MACH.7.18.2 Describe the procedures for touching off with an edge finder and a wiggler.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706164" w:rsidRDefault="00DF7852" w:rsidP="004A5052">
            <w:r w:rsidRPr="00706164">
              <w:t>CTE MACH.7.18.3 Locate the center of a work piece after locating it with a wiggler or edge finder.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766191" w:rsidRDefault="00766191" w:rsidP="00DF7852">
      <w:pPr>
        <w:pStyle w:val="Heading3"/>
      </w:pPr>
      <w:r w:rsidRPr="00DF7852">
        <w:t>Performance Standard MACH.7.19 Position a Table</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E31E29">
              <w:t>CTE MACH.7.19.1 Describe the procedures for accurate table positioning.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31E29" w:rsidRDefault="00DF7852" w:rsidP="004A5052">
            <w:r w:rsidRPr="00E31E29">
              <w:t>CTE MACH.7.19.2 Calculate the amount of table movement for each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31E29" w:rsidRDefault="00DF7852" w:rsidP="004A5052">
            <w:r w:rsidRPr="00E31E29">
              <w:t>CTE MACH.7.19.3 Describe the procedures for keeping backlash out of lead screws.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31E29" w:rsidRDefault="00DF7852" w:rsidP="004A5052">
            <w:r w:rsidRPr="00E31E29">
              <w:t>CTE MACH.7.19.4 Calculate the correct cutting speed and feed.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31E29" w:rsidRDefault="00DF7852" w:rsidP="004A5052">
            <w:r w:rsidRPr="00E31E29">
              <w:t>CTE MACH.7.19.5 Describe the procedures for drilling equally spaced holes.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r w:rsidRPr="00E31E29">
              <w:lastRenderedPageBreak/>
              <w:t xml:space="preserve">CTE MACH.7.19.6 Drill equally spaced holes in a work piece.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bl>
    <w:p w:rsidR="00766191" w:rsidRDefault="00766191" w:rsidP="00766191">
      <w:pPr>
        <w:pStyle w:val="Heading3"/>
        <w:rPr>
          <w:rFonts w:eastAsia="Times New Roman"/>
          <w:color w:val="auto"/>
        </w:rPr>
      </w:pPr>
      <w:r w:rsidRPr="00766191">
        <w:rPr>
          <w:rFonts w:eastAsia="Times New Roman"/>
          <w:color w:val="auto"/>
        </w:rPr>
        <w:t>Performance Standard MACH.7.20 Set Up and Use a Sine Bar</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110BEA">
              <w:t>CTE MACH.7.20.1 Describe the care and use of parallels.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10BEA" w:rsidRDefault="00DF7852" w:rsidP="004A5052">
            <w:r w:rsidRPr="00110BEA">
              <w:t>CTE MACH.7.20.2 Describe the procedures for seating a part in a milling vise.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110BEA" w:rsidRDefault="00DF7852" w:rsidP="004A5052">
            <w:r w:rsidRPr="00110BEA">
              <w:t>CTE MACH.7.20.3 Set up and seat a work piece in a vise.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DF7852" w:rsidRDefault="00DF7852" w:rsidP="00DF7852"/>
    <w:p w:rsidR="00DF7852" w:rsidRPr="00DF7852" w:rsidRDefault="00DF7852" w:rsidP="00DF7852"/>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Default="00766191" w:rsidP="00617B20">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lastRenderedPageBreak/>
        <w:t>Standard MACH.8.0: Set Up and Operate Drill Presses</w:t>
      </w:r>
    </w:p>
    <w:p w:rsidR="00FE7526" w:rsidRDefault="00766191" w:rsidP="00895824">
      <w:pPr>
        <w:pStyle w:val="Heading3"/>
        <w:rPr>
          <w:rFonts w:eastAsia="Times New Roman"/>
          <w:color w:val="auto"/>
        </w:rPr>
      </w:pPr>
      <w:r w:rsidRPr="00766191">
        <w:rPr>
          <w:rFonts w:eastAsia="Times New Roman"/>
          <w:color w:val="auto"/>
        </w:rPr>
        <w:t>Performance Standard MACH.8.1 Comply with Safe and Efficient Work Practices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766191">
              <w:t>CTE MACH.8.1.1 Demonstrate knowledge of safety by completing a written safety test.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3411D8" w:rsidRDefault="00766191" w:rsidP="003411D8">
      <w:pPr>
        <w:pStyle w:val="Heading3"/>
        <w:rPr>
          <w:rFonts w:eastAsia="Times New Roman"/>
          <w:color w:val="auto"/>
        </w:rPr>
      </w:pPr>
      <w:r w:rsidRPr="00766191">
        <w:rPr>
          <w:rFonts w:eastAsia="Times New Roman"/>
          <w:color w:val="auto"/>
        </w:rPr>
        <w:t>Performance Standard MACH.8.2 Explain the Different Types of Drill Presses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7F2FA1">
              <w:t>CTE MACH.8.2.1 Identify the parts of the drill press.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7F2FA1" w:rsidRDefault="00DF7852" w:rsidP="004A5052">
            <w:r w:rsidRPr="007F2FA1">
              <w:t>CTE MACH.8.2.2 Demonstrate the procedure for adjusting the table height.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7F2FA1" w:rsidRDefault="00DF7852" w:rsidP="004A5052">
            <w:r w:rsidRPr="007F2FA1">
              <w:t>CTE MACH.8.2.3 Calculate the RPM and feed for various size drills and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7F2FA1" w:rsidRDefault="00DF7852" w:rsidP="004A5052">
            <w:r w:rsidRPr="007F2FA1">
              <w:t>CTE MACH.8.2.4 Demonstrate the selection of the correct RPM settings and feed settings.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7F2FA1" w:rsidRDefault="00DF7852" w:rsidP="004A5052">
            <w:r w:rsidRPr="007F2FA1">
              <w:t>CTE MACH.8.2.5 Explain the use of the drill chuck and Morse tapered spindle.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r w:rsidRPr="007F2FA1">
              <w:t xml:space="preserve">CTE MACH.8.2.6 Explain the use of drill press work holding devices.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bl>
    <w:p w:rsidR="00DF7852" w:rsidRDefault="00DF7852" w:rsidP="00DF7852"/>
    <w:p w:rsidR="00DF7852" w:rsidRPr="00DF7852" w:rsidRDefault="00DF7852" w:rsidP="00DF7852"/>
    <w:p w:rsidR="00272C7E" w:rsidRDefault="00272C7E" w:rsidP="00272C7E">
      <w:pPr>
        <w:pStyle w:val="Heading3"/>
        <w:rPr>
          <w:rFonts w:eastAsia="Times New Roman"/>
          <w:color w:val="auto"/>
        </w:rPr>
      </w:pPr>
      <w:r w:rsidRPr="00272C7E">
        <w:rPr>
          <w:rFonts w:eastAsia="Times New Roman"/>
          <w:color w:val="auto"/>
        </w:rPr>
        <w:lastRenderedPageBreak/>
        <w:t xml:space="preserve">Performance Standard MACH.8.3 Center Drill, Drill, and Ream </w:t>
      </w:r>
      <w:r>
        <w:rPr>
          <w:rFonts w:eastAsia="Times New Roman"/>
          <w:color w:val="auto"/>
        </w:rPr>
        <w:t>a</w:t>
      </w:r>
      <w:r w:rsidRPr="00272C7E">
        <w:rPr>
          <w:rFonts w:eastAsia="Times New Roman"/>
          <w:color w:val="auto"/>
        </w:rPr>
        <w:t xml:space="preserve"> Hold </w:t>
      </w:r>
      <w:r>
        <w:rPr>
          <w:rFonts w:eastAsia="Times New Roman"/>
          <w:color w:val="auto"/>
        </w:rPr>
        <w:t>in</w:t>
      </w:r>
      <w:r w:rsidRPr="00272C7E">
        <w:rPr>
          <w:rFonts w:eastAsia="Times New Roman"/>
          <w:color w:val="auto"/>
        </w:rPr>
        <w:t xml:space="preserve"> </w:t>
      </w:r>
      <w:r>
        <w:rPr>
          <w:rFonts w:eastAsia="Times New Roman"/>
          <w:color w:val="auto"/>
        </w:rPr>
        <w:t>a</w:t>
      </w:r>
      <w:r w:rsidRPr="00272C7E">
        <w:rPr>
          <w:rFonts w:eastAsia="Times New Roman"/>
          <w:color w:val="auto"/>
        </w:rPr>
        <w:t xml:space="preserve"> Work Piece</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4B4BFA">
              <w:t>CTE MACH.8.3.1 Describe the procedures for center drilling and drilling holes.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B4BFA" w:rsidRDefault="00DF7852" w:rsidP="00DF7852">
            <w:r w:rsidRPr="004B4BFA">
              <w:t xml:space="preserve">CTE MACH.8.3.2 Describe the procedures for reaming holes.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B4BFA" w:rsidRDefault="00DF7852" w:rsidP="00DF7852">
            <w:r w:rsidRPr="004B4BFA">
              <w:t>CTE MACH.8.3.3 Select the proper cutting fluids for drill press.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4B4BFA" w:rsidRDefault="00DF7852" w:rsidP="00DF7852">
            <w:r w:rsidRPr="004B4BFA">
              <w:t>CTE MACH.8.3.4 Center drill, drill, and ream a hole in a work piece to required tolerance.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DF7852"/>
        </w:tc>
      </w:tr>
    </w:tbl>
    <w:p w:rsidR="00272C7E" w:rsidRDefault="00272C7E" w:rsidP="00272C7E">
      <w:pPr>
        <w:pStyle w:val="Heading3"/>
        <w:rPr>
          <w:rFonts w:eastAsia="Times New Roman"/>
          <w:color w:val="auto"/>
        </w:rPr>
      </w:pPr>
      <w:r w:rsidRPr="00272C7E">
        <w:rPr>
          <w:rFonts w:eastAsia="Times New Roman"/>
          <w:color w:val="auto"/>
        </w:rPr>
        <w:t xml:space="preserve">Performance Standard MACH.8.4 Counter Bore, Spot Face, and Countersink </w:t>
      </w:r>
      <w:r>
        <w:rPr>
          <w:rFonts w:eastAsia="Times New Roman"/>
          <w:color w:val="auto"/>
        </w:rPr>
        <w:t>a</w:t>
      </w:r>
      <w:r w:rsidRPr="00272C7E">
        <w:rPr>
          <w:rFonts w:eastAsia="Times New Roman"/>
          <w:color w:val="auto"/>
        </w:rPr>
        <w:t xml:space="preserve"> Hole in </w:t>
      </w:r>
      <w:r>
        <w:rPr>
          <w:rFonts w:eastAsia="Times New Roman"/>
          <w:color w:val="auto"/>
        </w:rPr>
        <w:t>a</w:t>
      </w:r>
      <w:r w:rsidRPr="00272C7E">
        <w:rPr>
          <w:rFonts w:eastAsia="Times New Roman"/>
          <w:color w:val="auto"/>
        </w:rPr>
        <w:t xml:space="preserve"> Work Piece</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6C1EE9">
              <w:t>CTE MACH.8.4.1 Explain the purpose of counter boring, spot facing, and countersinking a hole.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6C1EE9" w:rsidRDefault="00DF7852" w:rsidP="004A5052">
            <w:r w:rsidRPr="006C1EE9">
              <w:t>CTE MACH.8.4.2 Describe the procedures for counter boring, counter sinking and spot facing holes.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6C1EE9" w:rsidRDefault="00DF7852" w:rsidP="004A5052">
            <w:r w:rsidRPr="006C1EE9">
              <w:t>CTE MACH.8.4.3 Select the correct cutting fluids for counter boring, counter sinking, and spot facing.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6C1EE9" w:rsidRDefault="00DF7852" w:rsidP="004A5052">
            <w:r w:rsidRPr="006C1EE9">
              <w:lastRenderedPageBreak/>
              <w:t>CTE MACH.8.4.4 Counter bore, spot face, and counter sink a hole in a work piece to required tolerance.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272C7E" w:rsidRDefault="00272C7E" w:rsidP="00272C7E">
      <w:pPr>
        <w:pStyle w:val="Heading3"/>
        <w:rPr>
          <w:rFonts w:eastAsia="Times New Roman"/>
          <w:color w:val="auto"/>
        </w:rPr>
      </w:pPr>
      <w:r w:rsidRPr="00272C7E">
        <w:rPr>
          <w:rFonts w:eastAsia="Times New Roman"/>
          <w:color w:val="auto"/>
        </w:rPr>
        <w:t>Performance Standard MACH.8.5 Hand Tap a Hole in Work Piece</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272C7E">
              <w:t>CTE MACH.8.5.1 Describe the procedures for hand tapping a hole with a drill press to assure perpendicularity.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272C7E" w:rsidRDefault="00272C7E" w:rsidP="00272C7E">
      <w:pPr>
        <w:pStyle w:val="Heading3"/>
        <w:rPr>
          <w:rFonts w:eastAsia="Times New Roman"/>
          <w:color w:val="auto"/>
        </w:rPr>
      </w:pPr>
      <w:r w:rsidRPr="00272C7E">
        <w:rPr>
          <w:rFonts w:eastAsia="Times New Roman"/>
          <w:color w:val="auto"/>
        </w:rPr>
        <w:t>Performance Standard MACH.8.6 Power Tap a Hole in Work Piece</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4E6BDA" w:rsidP="004A5052">
            <w:r w:rsidRPr="00A14EB9">
              <w:t>CTE MACH.8.6.1 Distinguish between power and hand taps.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4E6BDA"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6BDA" w:rsidRPr="00A14EB9" w:rsidRDefault="004E6BDA" w:rsidP="004A5052">
            <w:r w:rsidRPr="00A14EB9">
              <w:t>CTE MACH.8.6.2 Describe the procedures for machine tapping holes.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6BDA" w:rsidRDefault="004E6BDA" w:rsidP="004A5052"/>
        </w:tc>
      </w:tr>
      <w:tr w:rsidR="004E6BDA"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6BDA" w:rsidRPr="00A14EB9" w:rsidRDefault="004E6BDA" w:rsidP="004A5052">
            <w:r w:rsidRPr="00A14EB9">
              <w:t>CTE MACH.8.6.3 Select the proper accessory to perform a power tapping procedure.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6BDA" w:rsidRDefault="004E6BDA" w:rsidP="004A5052"/>
        </w:tc>
      </w:tr>
      <w:tr w:rsidR="004E6BDA"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6BDA" w:rsidRPr="00A14EB9" w:rsidRDefault="004E6BDA" w:rsidP="004A5052">
            <w:r w:rsidRPr="00A14EB9">
              <w:t>CTE MACH.8.6.4 Select the correct cutting fluids for power tapping.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6BDA" w:rsidRDefault="004E6BDA" w:rsidP="004A5052"/>
        </w:tc>
      </w:tr>
      <w:tr w:rsidR="004E6BDA"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6BDA" w:rsidRPr="00A14EB9" w:rsidRDefault="004E6BDA" w:rsidP="004A5052">
            <w:r w:rsidRPr="00A14EB9">
              <w:t>CTE MACH.8.6.5 Power tap a hole in a work piece to required tolerance.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6BDA" w:rsidRDefault="004E6BDA" w:rsidP="004A5052"/>
        </w:tc>
      </w:tr>
    </w:tbl>
    <w:p w:rsidR="00DF7852" w:rsidRDefault="00DF7852" w:rsidP="00DF7852"/>
    <w:p w:rsidR="00272C7E" w:rsidRDefault="00272C7E" w:rsidP="00272C7E">
      <w:pPr>
        <w:pStyle w:val="Heading3"/>
        <w:rPr>
          <w:rFonts w:eastAsia="Times New Roman"/>
          <w:color w:val="auto"/>
        </w:rPr>
      </w:pPr>
      <w:r w:rsidRPr="00272C7E">
        <w:rPr>
          <w:rFonts w:eastAsia="Times New Roman"/>
          <w:color w:val="auto"/>
        </w:rPr>
        <w:lastRenderedPageBreak/>
        <w:t>Performance Standard MACH.8.7 Use Appropriate Inspection Gages</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DF7852" w:rsidP="004A5052">
            <w:r w:rsidRPr="00272C7E">
              <w:t>CTE MACH.8.7.1 Explain the use of appropriate inspection gages.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bl>
    <w:p w:rsidR="00DF7852" w:rsidRDefault="00DF7852" w:rsidP="00DF7852"/>
    <w:p w:rsidR="00DF7852" w:rsidRPr="00DF7852" w:rsidRDefault="00DF7852" w:rsidP="00DF7852"/>
    <w:p w:rsidR="00D55602" w:rsidRDefault="00D55602" w:rsidP="00272C7E">
      <w:pPr>
        <w:rPr>
          <w:rStyle w:val="IntenseEmphasis"/>
          <w:b w:val="0"/>
          <w:color w:val="417FD0" w:themeColor="text2" w:themeTint="99"/>
          <w:sz w:val="28"/>
          <w:szCs w:val="28"/>
        </w:rPr>
      </w:pPr>
    </w:p>
    <w:p w:rsidR="00D55602" w:rsidRDefault="00D55602" w:rsidP="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617B20" w:rsidRPr="00647901" w:rsidRDefault="00617B20" w:rsidP="00617B20">
      <w:pPr>
        <w:keepNext/>
        <w:keepLines/>
        <w:spacing w:before="360" w:after="120"/>
        <w:outlineLvl w:val="1"/>
        <w:rPr>
          <w:rFonts w:eastAsia="Arial"/>
          <w:bCs/>
          <w:color w:val="2B63AC"/>
          <w:sz w:val="28"/>
        </w:rPr>
      </w:pPr>
      <w:bookmarkStart w:id="2" w:name="_Hlk31706715"/>
      <w:r>
        <w:rPr>
          <w:rFonts w:eastAsia="Arial"/>
          <w:bCs/>
          <w:color w:val="2B63AC"/>
          <w:sz w:val="28"/>
        </w:rPr>
        <w:t>Standards-aligned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617B20" w:rsidRPr="00647901" w:rsidTr="00617B20">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617B20" w:rsidRPr="00647901" w:rsidRDefault="00617B20" w:rsidP="00617B2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617B20" w:rsidRPr="00647901" w:rsidRDefault="00617B20" w:rsidP="00617B2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617B20" w:rsidRPr="00647901" w:rsidTr="00617B2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line="288" w:lineRule="auto"/>
              <w:rPr>
                <w:rFonts w:eastAsia="Arial" w:cs="Times New Roman"/>
                <w:color w:val="3B3B3B"/>
              </w:rPr>
            </w:pPr>
          </w:p>
        </w:tc>
      </w:tr>
      <w:tr w:rsidR="00617B20" w:rsidRPr="00647901" w:rsidTr="00617B2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rPr>
                <w:rFonts w:eastAsia="Arial" w:cs="Times New Roman"/>
                <w:color w:val="3B3B3B"/>
              </w:rPr>
            </w:pPr>
          </w:p>
        </w:tc>
      </w:tr>
      <w:tr w:rsidR="00617B20" w:rsidRPr="00647901" w:rsidTr="00617B2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rPr>
                <w:rFonts w:eastAsia="Arial" w:cs="Times New Roman"/>
                <w:color w:val="3B3B3B"/>
              </w:rPr>
            </w:pPr>
          </w:p>
        </w:tc>
      </w:tr>
      <w:tr w:rsidR="00617B20" w:rsidRPr="00647901" w:rsidTr="00617B2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rPr>
                <w:rFonts w:eastAsia="Arial" w:cs="Times New Roman"/>
                <w:color w:val="3B3B3B"/>
              </w:rPr>
            </w:pPr>
          </w:p>
        </w:tc>
      </w:tr>
      <w:tr w:rsidR="00617B20" w:rsidRPr="00647901" w:rsidTr="00617B20">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63" w:rsidRDefault="00AF7A63">
      <w:pPr>
        <w:spacing w:after="0" w:line="240" w:lineRule="auto"/>
      </w:pPr>
      <w:r>
        <w:separator/>
      </w:r>
    </w:p>
  </w:endnote>
  <w:endnote w:type="continuationSeparator" w:id="0">
    <w:p w:rsidR="00AF7A63" w:rsidRDefault="00AF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63" w:rsidRPr="00132C9E" w:rsidRDefault="00AF7A63"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2A4DC0">
      <w:rPr>
        <w:rFonts w:ascii="Calibri" w:hAnsi="Calibri" w:cs="Open Sans"/>
        <w:color w:val="5C5C5C" w:themeColor="text1" w:themeTint="BF"/>
      </w:rPr>
      <w:t>02</w:t>
    </w:r>
    <w:r>
      <w:rPr>
        <w:rFonts w:ascii="Calibri" w:hAnsi="Calibri" w:cs="Open Sans"/>
        <w:color w:val="5C5C5C" w:themeColor="text1" w:themeTint="BF"/>
      </w:rPr>
      <w:t>/</w:t>
    </w:r>
    <w:r w:rsidR="002A4DC0">
      <w:rPr>
        <w:rFonts w:ascii="Calibri" w:hAnsi="Calibri" w:cs="Open Sans"/>
        <w:color w:val="5C5C5C" w:themeColor="text1" w:themeTint="BF"/>
      </w:rPr>
      <w:t>06</w:t>
    </w:r>
    <w:r>
      <w:rPr>
        <w:rFonts w:ascii="Calibri" w:hAnsi="Calibri" w:cs="Open Sans"/>
        <w:color w:val="5C5C5C" w:themeColor="text1" w:themeTint="BF"/>
      </w:rPr>
      <w:t>/20</w:t>
    </w:r>
    <w:r w:rsidR="002A4DC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T&amp;I Precision Machining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62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AF7A63" w:rsidRPr="00D96187" w:rsidRDefault="00AF7A63"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63" w:rsidRPr="00132C9E" w:rsidRDefault="00AF7A63"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2A4DC0">
      <w:rPr>
        <w:rFonts w:ascii="Calibri" w:hAnsi="Calibri" w:cs="Open Sans"/>
        <w:color w:val="5C5C5C" w:themeColor="text1" w:themeTint="BF"/>
      </w:rPr>
      <w:t>02</w:t>
    </w:r>
    <w:r>
      <w:rPr>
        <w:rFonts w:ascii="Calibri" w:hAnsi="Calibri" w:cs="Open Sans"/>
        <w:color w:val="5C5C5C" w:themeColor="text1" w:themeTint="BF"/>
      </w:rPr>
      <w:t>/</w:t>
    </w:r>
    <w:r w:rsidR="002A4DC0">
      <w:rPr>
        <w:rFonts w:ascii="Calibri" w:hAnsi="Calibri" w:cs="Open Sans"/>
        <w:color w:val="5C5C5C" w:themeColor="text1" w:themeTint="BF"/>
      </w:rPr>
      <w:t>06</w:t>
    </w:r>
    <w:r>
      <w:rPr>
        <w:rFonts w:ascii="Calibri" w:hAnsi="Calibri" w:cs="Open Sans"/>
        <w:color w:val="5C5C5C" w:themeColor="text1" w:themeTint="BF"/>
      </w:rPr>
      <w:t>/20</w:t>
    </w:r>
    <w:r w:rsidR="002A4DC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T&amp;I Precision Machining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AF7A63" w:rsidRPr="006B5881" w:rsidRDefault="00AF7A63"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63" w:rsidRDefault="00AF7A63">
      <w:pPr>
        <w:spacing w:after="0" w:line="240" w:lineRule="auto"/>
      </w:pPr>
      <w:r>
        <w:separator/>
      </w:r>
    </w:p>
  </w:footnote>
  <w:footnote w:type="continuationSeparator" w:id="0">
    <w:p w:rsidR="00AF7A63" w:rsidRDefault="00AF7A63">
      <w:pPr>
        <w:spacing w:after="0" w:line="240" w:lineRule="auto"/>
      </w:pPr>
      <w:r>
        <w:continuationSeparator/>
      </w:r>
    </w:p>
  </w:footnote>
  <w:footnote w:id="1">
    <w:p w:rsidR="00AF7A63" w:rsidRDefault="00AF7A63" w:rsidP="00D36E42">
      <w:pPr>
        <w:pStyle w:val="FootnoteText"/>
      </w:pPr>
      <w:r>
        <w:rPr>
          <w:rStyle w:val="FootnoteReference"/>
        </w:rPr>
        <w:footnoteRef/>
      </w:r>
      <w:r>
        <w:t xml:space="preserve"> </w:t>
      </w:r>
      <w:hyperlink r:id="rId1" w:tooltip="Precision Machining program standards" w:history="1">
        <w:r w:rsidRPr="00617B20">
          <w:rPr>
            <w:rStyle w:val="Hyperlink"/>
          </w:rPr>
          <w:t>Idaho T&amp;I Precision Machining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63" w:rsidRDefault="00AF7A63"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0F147A"/>
    <w:rsid w:val="0010006A"/>
    <w:rsid w:val="00103DBC"/>
    <w:rsid w:val="00112D4A"/>
    <w:rsid w:val="001168C0"/>
    <w:rsid w:val="00154031"/>
    <w:rsid w:val="00156711"/>
    <w:rsid w:val="00180F84"/>
    <w:rsid w:val="0018288A"/>
    <w:rsid w:val="00196761"/>
    <w:rsid w:val="001B5314"/>
    <w:rsid w:val="0020177C"/>
    <w:rsid w:val="00245FA3"/>
    <w:rsid w:val="0025689F"/>
    <w:rsid w:val="0026476C"/>
    <w:rsid w:val="00272C7E"/>
    <w:rsid w:val="00281739"/>
    <w:rsid w:val="0029223D"/>
    <w:rsid w:val="002A4DC0"/>
    <w:rsid w:val="002C4235"/>
    <w:rsid w:val="002D14F2"/>
    <w:rsid w:val="002F1BB5"/>
    <w:rsid w:val="003328C8"/>
    <w:rsid w:val="003411D8"/>
    <w:rsid w:val="00347EBE"/>
    <w:rsid w:val="00356603"/>
    <w:rsid w:val="00392BB4"/>
    <w:rsid w:val="0039503B"/>
    <w:rsid w:val="003A5AAF"/>
    <w:rsid w:val="003D0540"/>
    <w:rsid w:val="003D5F75"/>
    <w:rsid w:val="0042685F"/>
    <w:rsid w:val="004667B3"/>
    <w:rsid w:val="00492A4E"/>
    <w:rsid w:val="004B1FE6"/>
    <w:rsid w:val="004D7031"/>
    <w:rsid w:val="004E05E7"/>
    <w:rsid w:val="004E6BDA"/>
    <w:rsid w:val="004F6D5A"/>
    <w:rsid w:val="00537CCA"/>
    <w:rsid w:val="005538F4"/>
    <w:rsid w:val="005B1976"/>
    <w:rsid w:val="005F35B6"/>
    <w:rsid w:val="00613391"/>
    <w:rsid w:val="00615807"/>
    <w:rsid w:val="00617B20"/>
    <w:rsid w:val="00631317"/>
    <w:rsid w:val="00631D4D"/>
    <w:rsid w:val="00646404"/>
    <w:rsid w:val="00665F83"/>
    <w:rsid w:val="00691B35"/>
    <w:rsid w:val="006941C0"/>
    <w:rsid w:val="006B5881"/>
    <w:rsid w:val="006C6691"/>
    <w:rsid w:val="006E5F0C"/>
    <w:rsid w:val="006F76E8"/>
    <w:rsid w:val="00715120"/>
    <w:rsid w:val="007334DA"/>
    <w:rsid w:val="00746AF6"/>
    <w:rsid w:val="00766191"/>
    <w:rsid w:val="00791D1B"/>
    <w:rsid w:val="007D6485"/>
    <w:rsid w:val="007E114F"/>
    <w:rsid w:val="007F55DA"/>
    <w:rsid w:val="00807835"/>
    <w:rsid w:val="00837F0F"/>
    <w:rsid w:val="00853C51"/>
    <w:rsid w:val="008563A5"/>
    <w:rsid w:val="00872142"/>
    <w:rsid w:val="0089512B"/>
    <w:rsid w:val="00895824"/>
    <w:rsid w:val="008B16D9"/>
    <w:rsid w:val="008C6AA4"/>
    <w:rsid w:val="00904A84"/>
    <w:rsid w:val="009057E8"/>
    <w:rsid w:val="009113B2"/>
    <w:rsid w:val="009232C3"/>
    <w:rsid w:val="009262F6"/>
    <w:rsid w:val="00940C28"/>
    <w:rsid w:val="0094240B"/>
    <w:rsid w:val="00956C1B"/>
    <w:rsid w:val="00976BFB"/>
    <w:rsid w:val="00990C23"/>
    <w:rsid w:val="009A70D7"/>
    <w:rsid w:val="009B4882"/>
    <w:rsid w:val="00A01BFA"/>
    <w:rsid w:val="00A50A58"/>
    <w:rsid w:val="00A85CAB"/>
    <w:rsid w:val="00A95A66"/>
    <w:rsid w:val="00AB724D"/>
    <w:rsid w:val="00AC0E97"/>
    <w:rsid w:val="00AD1E5A"/>
    <w:rsid w:val="00AD4B8D"/>
    <w:rsid w:val="00AD7F3B"/>
    <w:rsid w:val="00AE0F6C"/>
    <w:rsid w:val="00AF7A63"/>
    <w:rsid w:val="00B17D56"/>
    <w:rsid w:val="00B325E2"/>
    <w:rsid w:val="00B33BBD"/>
    <w:rsid w:val="00B45EF1"/>
    <w:rsid w:val="00B50861"/>
    <w:rsid w:val="00B565A2"/>
    <w:rsid w:val="00BB7C99"/>
    <w:rsid w:val="00BC3467"/>
    <w:rsid w:val="00BD1383"/>
    <w:rsid w:val="00BD73A2"/>
    <w:rsid w:val="00C0433D"/>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36E42"/>
    <w:rsid w:val="00D550CF"/>
    <w:rsid w:val="00D55602"/>
    <w:rsid w:val="00D57C33"/>
    <w:rsid w:val="00D96187"/>
    <w:rsid w:val="00DC2220"/>
    <w:rsid w:val="00DC62DB"/>
    <w:rsid w:val="00DD56D6"/>
    <w:rsid w:val="00DE08A1"/>
    <w:rsid w:val="00DE1415"/>
    <w:rsid w:val="00DE52FA"/>
    <w:rsid w:val="00DF27A6"/>
    <w:rsid w:val="00DF7852"/>
    <w:rsid w:val="00E200D9"/>
    <w:rsid w:val="00E55D4B"/>
    <w:rsid w:val="00E80235"/>
    <w:rsid w:val="00EB2D92"/>
    <w:rsid w:val="00EC4660"/>
    <w:rsid w:val="00ED18BD"/>
    <w:rsid w:val="00ED76D3"/>
    <w:rsid w:val="00EE766D"/>
    <w:rsid w:val="00F144BF"/>
    <w:rsid w:val="00F174FF"/>
    <w:rsid w:val="00F3077F"/>
    <w:rsid w:val="00F32056"/>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76227C"/>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11"/>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7/Precision-Machining-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91F2000B-4AB0-4A11-995E-457D058B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157</TotalTime>
  <Pages>62</Pages>
  <Words>8737</Words>
  <Characters>49806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58427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7</cp:revision>
  <cp:lastPrinted>2017-06-14T17:22:00Z</cp:lastPrinted>
  <dcterms:created xsi:type="dcterms:W3CDTF">2020-01-15T21:20:00Z</dcterms:created>
  <dcterms:modified xsi:type="dcterms:W3CDTF">2020-02-06T15:55:00Z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